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5EF" w:rsidRDefault="00D4223E">
      <w:pPr>
        <w:sectPr w:rsidR="00BB45E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5091970"/>
      <w:r>
        <w:rPr>
          <w:noProof/>
        </w:rPr>
        <w:drawing>
          <wp:inline distT="0" distB="0" distL="0" distR="0">
            <wp:extent cx="5940425" cy="84968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информатике (углублённый уровень) на уровне среднего общего образования разработана на основе требований к результатам осв</w:t>
      </w:r>
      <w:r>
        <w:rPr>
          <w:rFonts w:ascii="Times New Roman" w:hAnsi="Times New Roman"/>
          <w:color w:val="000000"/>
          <w:sz w:val="28"/>
        </w:rPr>
        <w:t>оения основной образовательной программы среднего общего образования, представленных в ФГОС СОО, а также федеральной рабочей программы воспитания.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>
        <w:rPr>
          <w:rFonts w:ascii="Times New Roman" w:hAnsi="Times New Roman"/>
          <w:color w:val="000000"/>
          <w:sz w:val="28"/>
        </w:rPr>
        <w:t>развития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</w:t>
      </w:r>
      <w:r>
        <w:rPr>
          <w:rFonts w:ascii="Times New Roman" w:hAnsi="Times New Roman"/>
          <w:color w:val="000000"/>
          <w:sz w:val="28"/>
        </w:rPr>
        <w:t>хся средствами учебного предмета «Информатика» на углублённом уровне, устанавливает обязательное предметное содержание, предусматривает его структурирование по разделам и темам курса, определяет распределение его по классам (годам изучения), даёт примерное</w:t>
      </w:r>
      <w:r>
        <w:rPr>
          <w:rFonts w:ascii="Times New Roman" w:hAnsi="Times New Roman"/>
          <w:color w:val="000000"/>
          <w:sz w:val="28"/>
        </w:rPr>
        <w:t xml:space="preserve"> распределение учебных часов по тематическим разделам курса и рекомендуемую (примерную) последовательность их изучения с учётом </w:t>
      </w:r>
      <w:proofErr w:type="spellStart"/>
      <w:r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информатике</w:t>
      </w:r>
      <w:r>
        <w:rPr>
          <w:rFonts w:ascii="Times New Roman" w:hAnsi="Times New Roman"/>
          <w:color w:val="000000"/>
          <w:sz w:val="28"/>
        </w:rPr>
        <w:t xml:space="preserve">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</w:t>
      </w:r>
      <w:r>
        <w:rPr>
          <w:rFonts w:ascii="Times New Roman" w:hAnsi="Times New Roman"/>
          <w:color w:val="000000"/>
          <w:sz w:val="28"/>
        </w:rPr>
        <w:t>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Информатика в среднем общем образовании отражает: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сущность информатики как научной дисциплины, и</w:t>
      </w:r>
      <w:r>
        <w:rPr>
          <w:rFonts w:ascii="Times New Roman" w:hAnsi="Times New Roman"/>
          <w:color w:val="000000"/>
          <w:sz w:val="28"/>
        </w:rPr>
        <w:t>зучающей закономерности протекания и возможности автоматизации информационных процессов в различных системах;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междисциплинарный характер информа</w:t>
      </w:r>
      <w:r>
        <w:rPr>
          <w:rFonts w:ascii="Times New Roman" w:hAnsi="Times New Roman"/>
          <w:color w:val="000000"/>
          <w:sz w:val="28"/>
        </w:rPr>
        <w:t>тики и информационной деятельности.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опирается на содержание курса инфо</w:t>
      </w:r>
      <w:r>
        <w:rPr>
          <w:rFonts w:ascii="Times New Roman" w:hAnsi="Times New Roman"/>
          <w:color w:val="000000"/>
          <w:sz w:val="28"/>
        </w:rPr>
        <w:t>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Результаты углублённого уровня изучения учебного предмета «Информатик</w:t>
      </w:r>
      <w:r>
        <w:rPr>
          <w:rFonts w:ascii="Times New Roman" w:hAnsi="Times New Roman"/>
          <w:color w:val="000000"/>
          <w:sz w:val="28"/>
        </w:rPr>
        <w:t xml:space="preserve">а» ориентированы на получение компетентностей для последующей профессиональной </w:t>
      </w:r>
      <w:proofErr w:type="gramStart"/>
      <w:r>
        <w:rPr>
          <w:rFonts w:ascii="Times New Roman" w:hAnsi="Times New Roman"/>
          <w:color w:val="000000"/>
          <w:sz w:val="28"/>
        </w:rPr>
        <w:t>деятельности</w:t>
      </w:r>
      <w:proofErr w:type="gramEnd"/>
      <w:r>
        <w:rPr>
          <w:rFonts w:ascii="Times New Roman" w:hAnsi="Times New Roman"/>
          <w:color w:val="000000"/>
          <w:sz w:val="28"/>
        </w:rPr>
        <w:t xml:space="preserve"> как в рамках данной предметной области, так и в смежных с ней областях. Они включают в себя: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ключевыми понятиями и закономерностями, на которых строится д</w:t>
      </w:r>
      <w:r>
        <w:rPr>
          <w:rFonts w:ascii="Times New Roman" w:hAnsi="Times New Roman"/>
          <w:color w:val="000000"/>
          <w:sz w:val="28"/>
        </w:rPr>
        <w:t>анная предметная область, распознавание соответствующих им признаков и взаимосвязей, способность демонстрировать различные подходы к изучению явлений, характерных для изучаемой предметной области;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решать типовые практические и теоретические задачи, </w:t>
      </w:r>
      <w:r>
        <w:rPr>
          <w:rFonts w:ascii="Times New Roman" w:hAnsi="Times New Roman"/>
          <w:color w:val="000000"/>
          <w:sz w:val="28"/>
        </w:rPr>
        <w:t>характерные для использования методов и инструментария данной предметной области;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представлений о данной предметной области как целостной теории (совокупности теорий), основных связях со смежными областями знаний.</w:t>
      </w:r>
    </w:p>
    <w:p w:rsidR="00BB45EF" w:rsidRDefault="00D4223E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 рамках углублённого уровня изуче</w:t>
      </w:r>
      <w:r>
        <w:rPr>
          <w:rFonts w:ascii="Times New Roman" w:hAnsi="Times New Roman"/>
          <w:color w:val="000000"/>
          <w:sz w:val="28"/>
        </w:rPr>
        <w:t>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специальностям, непосредственно связанным с цифровыми технологиями, таким как программная инженерия, информацио</w:t>
      </w:r>
      <w:r>
        <w:rPr>
          <w:rFonts w:ascii="Times New Roman" w:hAnsi="Times New Roman"/>
          <w:color w:val="000000"/>
          <w:sz w:val="28"/>
        </w:rPr>
        <w:t>нная безопасность, информационные системы и технологии, мобильные системы и сети, большие данные и машинное обучение, промышленный интернет вещей, искусственный интеллект, технологии беспроводной связи, робототехника, квантовые технологии, системы распреде</w:t>
      </w:r>
      <w:r>
        <w:rPr>
          <w:rFonts w:ascii="Times New Roman" w:hAnsi="Times New Roman"/>
          <w:color w:val="000000"/>
          <w:sz w:val="28"/>
        </w:rPr>
        <w:t>лённого реестра, технологии виртуальной и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дополненной</w:t>
      </w:r>
      <w:proofErr w:type="gramEnd"/>
      <w:r>
        <w:rPr>
          <w:rFonts w:ascii="Times New Roman" w:hAnsi="Times New Roman"/>
          <w:color w:val="000000"/>
          <w:sz w:val="28"/>
        </w:rPr>
        <w:t xml:space="preserve"> реальностей.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Основная цель изучения учебного предмета «Информатика» на углублённом уровне среднего общего образования – обеспечение дальнейшего развития информационных компетенций обучающегося, его гото</w:t>
      </w:r>
      <w:r>
        <w:rPr>
          <w:rFonts w:ascii="Times New Roman" w:hAnsi="Times New Roman"/>
          <w:color w:val="000000"/>
          <w:sz w:val="28"/>
        </w:rPr>
        <w:t>вности к жизни в условиях развивающегося информационного общества и возрастающей конкуренции на рынке труда. В связи с этим изучение информатики в 10–11 классах должно обеспечить:</w:t>
      </w:r>
    </w:p>
    <w:p w:rsidR="00BB45EF" w:rsidRDefault="00D4223E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мировоззрения, основанного на понимании роли информатики, и</w:t>
      </w:r>
      <w:r>
        <w:rPr>
          <w:rFonts w:ascii="Times New Roman" w:hAnsi="Times New Roman"/>
          <w:color w:val="000000"/>
          <w:sz w:val="28"/>
        </w:rPr>
        <w:t>нформационных и коммуникационных технологий в современном обществе;</w:t>
      </w:r>
    </w:p>
    <w:p w:rsidR="00BB45EF" w:rsidRDefault="00D4223E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основ логического и алгоритмического мышления;</w:t>
      </w:r>
    </w:p>
    <w:p w:rsidR="00BB45EF" w:rsidRDefault="00D4223E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умений различать факты и оценки, сравнивать оценочные выводы, видеть их связь с критериями оценивания и свя</w:t>
      </w:r>
      <w:r>
        <w:rPr>
          <w:rFonts w:ascii="Times New Roman" w:hAnsi="Times New Roman"/>
          <w:color w:val="000000"/>
          <w:sz w:val="28"/>
        </w:rPr>
        <w:t>зь критериев с определённой системой ценностей, проверять на достоверность и обобщать информацию;</w:t>
      </w:r>
    </w:p>
    <w:p w:rsidR="00BB45EF" w:rsidRDefault="00D4223E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</w:t>
      </w:r>
      <w:r>
        <w:rPr>
          <w:rFonts w:ascii="Times New Roman" w:hAnsi="Times New Roman"/>
          <w:color w:val="000000"/>
          <w:sz w:val="28"/>
        </w:rPr>
        <w:t>ного, юридического, природного, эргономического, медицинского и физиологического контекстов информационных технологий;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</w:t>
      </w:r>
      <w:r>
        <w:rPr>
          <w:rFonts w:ascii="Times New Roman" w:hAnsi="Times New Roman"/>
          <w:color w:val="000000"/>
          <w:sz w:val="28"/>
        </w:rPr>
        <w:t xml:space="preserve"> информационных систем, распространение информации;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содержании учебного предмета «Информатика» выделяются </w:t>
      </w:r>
      <w:r>
        <w:rPr>
          <w:rFonts w:ascii="Times New Roman" w:hAnsi="Times New Roman"/>
          <w:color w:val="000000"/>
          <w:sz w:val="28"/>
        </w:rPr>
        <w:t>четыре тематических раздела.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Раздел </w:t>
      </w:r>
      <w:r>
        <w:rPr>
          <w:rFonts w:ascii="Times New Roman" w:hAnsi="Times New Roman"/>
          <w:b/>
          <w:color w:val="000000"/>
          <w:sz w:val="28"/>
        </w:rPr>
        <w:t>«Цифровая грамотность»</w:t>
      </w:r>
      <w:r>
        <w:rPr>
          <w:rFonts w:ascii="Times New Roman" w:hAnsi="Times New Roman"/>
          <w:color w:val="000000"/>
          <w:sz w:val="28"/>
        </w:rPr>
        <w:t xml:space="preserve"> посвящён вопросам устройства компьютеров и других элементов цифрового окружения, включая компьютерные сети, использованию средств операционной системы, работе в сети Интернет и использованию </w:t>
      </w:r>
      <w:proofErr w:type="gramStart"/>
      <w:r>
        <w:rPr>
          <w:rFonts w:ascii="Times New Roman" w:hAnsi="Times New Roman"/>
          <w:color w:val="000000"/>
          <w:sz w:val="28"/>
        </w:rPr>
        <w:t>интерн</w:t>
      </w:r>
      <w:r>
        <w:rPr>
          <w:rFonts w:ascii="Times New Roman" w:hAnsi="Times New Roman"/>
          <w:color w:val="000000"/>
          <w:sz w:val="28"/>
        </w:rPr>
        <w:t>ет-сервисов</w:t>
      </w:r>
      <w:proofErr w:type="gramEnd"/>
      <w:r>
        <w:rPr>
          <w:rFonts w:ascii="Times New Roman" w:hAnsi="Times New Roman"/>
          <w:color w:val="000000"/>
          <w:sz w:val="28"/>
        </w:rPr>
        <w:t>, информационной безопасности.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Раздел </w:t>
      </w:r>
      <w:r>
        <w:rPr>
          <w:rFonts w:ascii="Times New Roman" w:hAnsi="Times New Roman"/>
          <w:b/>
          <w:color w:val="000000"/>
          <w:sz w:val="28"/>
        </w:rPr>
        <w:t>«Теоретические основы информатики»</w:t>
      </w:r>
      <w:r>
        <w:rPr>
          <w:rFonts w:ascii="Times New Roman" w:hAnsi="Times New Roman"/>
          <w:color w:val="000000"/>
          <w:sz w:val="28"/>
        </w:rPr>
        <w:t xml:space="preserve">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</w:t>
      </w:r>
      <w:r>
        <w:rPr>
          <w:rFonts w:ascii="Times New Roman" w:hAnsi="Times New Roman"/>
          <w:color w:val="000000"/>
          <w:sz w:val="28"/>
        </w:rPr>
        <w:t>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Раздел </w:t>
      </w:r>
      <w:r>
        <w:rPr>
          <w:rFonts w:ascii="Times New Roman" w:hAnsi="Times New Roman"/>
          <w:b/>
          <w:color w:val="000000"/>
          <w:sz w:val="28"/>
        </w:rPr>
        <w:t>«Алгоритмы и программирование</w:t>
      </w:r>
      <w:r>
        <w:rPr>
          <w:rFonts w:ascii="Times New Roman" w:hAnsi="Times New Roman"/>
          <w:color w:val="000000"/>
          <w:sz w:val="28"/>
        </w:rPr>
        <w:t>» направлен на развитие алгоритмического мышления, разработку алгоритмов и оценку их сложности, формирование навыков реализации программ на языках программирования высокого уровня.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Раздел </w:t>
      </w:r>
      <w:r>
        <w:rPr>
          <w:rFonts w:ascii="Times New Roman" w:hAnsi="Times New Roman"/>
          <w:b/>
          <w:color w:val="000000"/>
          <w:sz w:val="28"/>
        </w:rPr>
        <w:t>«Информационные технологии»</w:t>
      </w:r>
      <w:r>
        <w:rPr>
          <w:rFonts w:ascii="Times New Roman" w:hAnsi="Times New Roman"/>
          <w:color w:val="000000"/>
          <w:sz w:val="28"/>
        </w:rPr>
        <w:t xml:space="preserve"> по</w:t>
      </w:r>
      <w:r>
        <w:rPr>
          <w:rFonts w:ascii="Times New Roman" w:hAnsi="Times New Roman"/>
          <w:color w:val="000000"/>
          <w:sz w:val="28"/>
        </w:rPr>
        <w:t xml:space="preserve">свящён вопросам применения информационных технологий, реализованных в прикладных программных продуктах и </w:t>
      </w:r>
      <w:proofErr w:type="gramStart"/>
      <w:r>
        <w:rPr>
          <w:rFonts w:ascii="Times New Roman" w:hAnsi="Times New Roman"/>
          <w:color w:val="000000"/>
          <w:sz w:val="28"/>
        </w:rPr>
        <w:t>интернет-сервисах</w:t>
      </w:r>
      <w:proofErr w:type="gramEnd"/>
      <w:r>
        <w:rPr>
          <w:rFonts w:ascii="Times New Roman" w:hAnsi="Times New Roman"/>
          <w:color w:val="000000"/>
          <w:sz w:val="28"/>
        </w:rPr>
        <w:t>, в том числе в задачах анализа данных, использованию баз данных и электронных таблиц для решения прикладных задач.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приведённом дале</w:t>
      </w:r>
      <w:r>
        <w:rPr>
          <w:rFonts w:ascii="Times New Roman" w:hAnsi="Times New Roman"/>
          <w:color w:val="000000"/>
          <w:sz w:val="28"/>
        </w:rPr>
        <w:t>е содержании учебного предмета «Информатика» курсивом выделены дополнительные темы, которые не входят в обязательную программу обучения, но могут быть предложены для изучения отдельным мотивированным и способным обучающимся.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Углублённый уровень изучения ин</w:t>
      </w:r>
      <w:r>
        <w:rPr>
          <w:rFonts w:ascii="Times New Roman" w:hAnsi="Times New Roman"/>
          <w:color w:val="000000"/>
          <w:sz w:val="28"/>
        </w:rPr>
        <w:t xml:space="preserve">форматики рекомендуется для технологического профиля, ориентированного на инженерную и информационную сферы деятельности. Углублённый уровень изучения информатики обеспечивает: подготовку обучающихся, ориентированных на </w:t>
      </w:r>
      <w:r>
        <w:rPr>
          <w:rFonts w:ascii="Times New Roman" w:hAnsi="Times New Roman"/>
          <w:color w:val="000000"/>
          <w:sz w:val="28"/>
        </w:rPr>
        <w:lastRenderedPageBreak/>
        <w:t>специальности в области информационн</w:t>
      </w:r>
      <w:r>
        <w:rPr>
          <w:rFonts w:ascii="Times New Roman" w:hAnsi="Times New Roman"/>
          <w:color w:val="000000"/>
          <w:sz w:val="28"/>
        </w:rPr>
        <w:t>ых технологий и инженерные специальности, участие в проектной и исследовательской деятельности, связанной с современными направлениями отрасли информационно-коммуникационных технологий, подготовку к участию в олимпиадах и сдаче Единого государственного экз</w:t>
      </w:r>
      <w:r>
        <w:rPr>
          <w:rFonts w:ascii="Times New Roman" w:hAnsi="Times New Roman"/>
          <w:color w:val="000000"/>
          <w:sz w:val="28"/>
        </w:rPr>
        <w:t>амена по информатике.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BB45EF" w:rsidRDefault="00D4223E">
      <w:pPr>
        <w:spacing w:line="264" w:lineRule="auto"/>
        <w:ind w:firstLine="600"/>
        <w:jc w:val="both"/>
      </w:pPr>
      <w:bookmarkStart w:id="2" w:name="00eb42d4-8653-4d3e-963c-73e771f3fd24"/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информатики – 272 ча</w:t>
      </w:r>
      <w:r>
        <w:rPr>
          <w:rFonts w:ascii="Times New Roman" w:hAnsi="Times New Roman"/>
          <w:color w:val="000000"/>
          <w:sz w:val="28"/>
        </w:rPr>
        <w:t>са: в 10 классе – 136 часов (4 часа в неделю), в 11 классе – 136 часов (4 часа в неделю).</w:t>
      </w:r>
      <w:bookmarkEnd w:id="2"/>
    </w:p>
    <w:p w:rsidR="00BB45EF" w:rsidRDefault="00BB45EF">
      <w:pPr>
        <w:sectPr w:rsidR="00BB45EF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45091969"/>
    </w:p>
    <w:bookmarkEnd w:id="3"/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Требования техники безопасности и гигиены при работе с компьютерами и другими компонентами цифрового </w:t>
      </w:r>
      <w:r>
        <w:rPr>
          <w:rFonts w:ascii="Times New Roman" w:hAnsi="Times New Roman"/>
          <w:color w:val="000000"/>
          <w:sz w:val="28"/>
        </w:rPr>
        <w:t>окружения.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работы компьютеров и компьютерных систем. Архитектура фон Неймана. Автоматическое выполнение программы процессором. Оперативная, постоянная и долговременная память. Обмен данными с помощью шин. Контроллеры внешних устройств. Прямой дост</w:t>
      </w:r>
      <w:r>
        <w:rPr>
          <w:rFonts w:ascii="Times New Roman" w:hAnsi="Times New Roman"/>
          <w:color w:val="000000"/>
          <w:sz w:val="28"/>
        </w:rPr>
        <w:t>уп к памяти.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тенденции развития компьютерных технологий. Параллельные вычисления. Многопроцессорные системы. Суперкомпьютеры. Распределённые вычислительные системы и обработка больших данных. Мобильные цифровые устройства и их роль в коммуникациях</w:t>
      </w:r>
      <w:r>
        <w:rPr>
          <w:rFonts w:ascii="Times New Roman" w:hAnsi="Times New Roman"/>
          <w:color w:val="000000"/>
          <w:sz w:val="28"/>
        </w:rPr>
        <w:t>. Встроенные компьютеры. Микроконтроллеры. Роботизированные производства.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Программное обеспечение компьютеров и компьютерных систем. Виды программного обеспечения и их назначение. Особенности программного обеспечения мобильных устройств. Параллельное прогр</w:t>
      </w:r>
      <w:r>
        <w:rPr>
          <w:rFonts w:ascii="Times New Roman" w:hAnsi="Times New Roman"/>
          <w:color w:val="000000"/>
          <w:sz w:val="28"/>
        </w:rPr>
        <w:t>аммирование. Системное программное обеспечение. Операционные системы. Утилиты. Драйверы устройств. Инсталляция и деинсталляция программного обеспечения.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Файловые системы. Принципы размещения и именования файлов в долговременной памяти. Шаблоны для описания</w:t>
      </w:r>
      <w:r>
        <w:rPr>
          <w:rFonts w:ascii="Times New Roman" w:hAnsi="Times New Roman"/>
          <w:color w:val="000000"/>
          <w:sz w:val="28"/>
        </w:rPr>
        <w:t xml:space="preserve"> групп файлов.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>
        <w:rPr>
          <w:rFonts w:ascii="Times New Roman" w:hAnsi="Times New Roman"/>
          <w:color w:val="000000"/>
          <w:sz w:val="28"/>
        </w:rPr>
        <w:t>Проприетарное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</w:t>
      </w:r>
      <w:r>
        <w:rPr>
          <w:rFonts w:ascii="Times New Roman" w:hAnsi="Times New Roman"/>
          <w:color w:val="000000"/>
          <w:sz w:val="28"/>
        </w:rPr>
        <w:t>ь, устанавливаемая законодательством Российской Федерации за неправомерное использование программного обеспечения и цифровых ресурсов.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построения и аппаратные компоненты компьютерных сетей. Сетевые протоколы. Сеть Интернет. Адресация в сети Интерн</w:t>
      </w:r>
      <w:r>
        <w:rPr>
          <w:rFonts w:ascii="Times New Roman" w:hAnsi="Times New Roman"/>
          <w:color w:val="000000"/>
          <w:sz w:val="28"/>
        </w:rPr>
        <w:t>ет. Протоколы стека TCP/IP. Система доменных имён.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Разделение IP-сети на подсети с помощью масок подсетей. Сетевое администрирование. Получение данных о сетевых настройках компьютера. Проверка наличия связи с узлом сети. Определение маршрута движения пакет</w:t>
      </w:r>
      <w:r>
        <w:rPr>
          <w:rFonts w:ascii="Times New Roman" w:hAnsi="Times New Roman"/>
          <w:color w:val="000000"/>
          <w:sz w:val="28"/>
        </w:rPr>
        <w:t>ов.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в сети Интернет. Сервисы Интернета. Геоинформационные системы. </w:t>
      </w:r>
      <w:proofErr w:type="spellStart"/>
      <w:r>
        <w:rPr>
          <w:rFonts w:ascii="Times New Roman" w:hAnsi="Times New Roman"/>
          <w:color w:val="000000"/>
          <w:sz w:val="28"/>
        </w:rPr>
        <w:t>Геолокационные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сервисы реального времени </w:t>
      </w:r>
      <w:r>
        <w:rPr>
          <w:rFonts w:ascii="Times New Roman" w:hAnsi="Times New Roman"/>
          <w:color w:val="000000"/>
          <w:sz w:val="28"/>
        </w:rPr>
        <w:lastRenderedPageBreak/>
        <w:t xml:space="preserve">(например, локация мобильных телефонов, определение загруженности автомагистралей), </w:t>
      </w:r>
      <w:proofErr w:type="spellStart"/>
      <w:r>
        <w:rPr>
          <w:rFonts w:ascii="Times New Roman" w:hAnsi="Times New Roman"/>
          <w:color w:val="000000"/>
          <w:sz w:val="28"/>
        </w:rPr>
        <w:t>интернет-торговля</w:t>
      </w:r>
      <w:proofErr w:type="spellEnd"/>
      <w:r>
        <w:rPr>
          <w:rFonts w:ascii="Times New Roman" w:hAnsi="Times New Roman"/>
          <w:color w:val="000000"/>
          <w:sz w:val="28"/>
        </w:rPr>
        <w:t>, бронирование билетов и гост</w:t>
      </w:r>
      <w:r>
        <w:rPr>
          <w:rFonts w:ascii="Times New Roman" w:hAnsi="Times New Roman"/>
          <w:color w:val="000000"/>
          <w:sz w:val="28"/>
        </w:rPr>
        <w:t>иниц.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</w:t>
      </w:r>
      <w:r>
        <w:rPr>
          <w:rFonts w:ascii="Times New Roman" w:hAnsi="Times New Roman"/>
          <w:color w:val="000000"/>
          <w:sz w:val="28"/>
        </w:rPr>
        <w:t xml:space="preserve">урсы. 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</w:t>
      </w:r>
      <w:r>
        <w:rPr>
          <w:rFonts w:ascii="Times New Roman" w:hAnsi="Times New Roman"/>
          <w:color w:val="000000"/>
          <w:sz w:val="28"/>
        </w:rPr>
        <w:t xml:space="preserve">рмационных системах. Правовое обеспечение информационной безопасности. 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</w:t>
      </w:r>
      <w:r>
        <w:rPr>
          <w:rFonts w:ascii="Times New Roman" w:hAnsi="Times New Roman"/>
          <w:color w:val="000000"/>
          <w:sz w:val="28"/>
        </w:rPr>
        <w:t>особы борьбы с ним. Антивирусные программы. Организация личного архива информации. Резервное копирование. Парольная защита архива.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Шифрование данных. Симметричные и несимметричные шифры. Шифры простой замены. Шифр Цезаря. Шифр </w:t>
      </w:r>
      <w:proofErr w:type="spellStart"/>
      <w:r>
        <w:rPr>
          <w:rFonts w:ascii="Times New Roman" w:hAnsi="Times New Roman"/>
          <w:color w:val="000000"/>
          <w:sz w:val="28"/>
        </w:rPr>
        <w:t>Виженера</w:t>
      </w:r>
      <w:proofErr w:type="spellEnd"/>
      <w:r>
        <w:rPr>
          <w:rFonts w:ascii="Times New Roman" w:hAnsi="Times New Roman"/>
          <w:color w:val="000000"/>
          <w:sz w:val="28"/>
        </w:rPr>
        <w:t>. Алгоритм шифрования</w:t>
      </w:r>
      <w:r>
        <w:rPr>
          <w:rFonts w:ascii="Times New Roman" w:hAnsi="Times New Roman"/>
          <w:color w:val="000000"/>
          <w:sz w:val="28"/>
        </w:rPr>
        <w:t xml:space="preserve"> RSA. 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Информация, данные и знания. Информационные процессы в природе, технике и обществе.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Непрерывные и дискретные величины и сигналы. Необходимость дискретизации информации, предназначенной для хранения, передачи и обрабо</w:t>
      </w:r>
      <w:r>
        <w:rPr>
          <w:rFonts w:ascii="Times New Roman" w:hAnsi="Times New Roman"/>
          <w:color w:val="000000"/>
          <w:sz w:val="28"/>
        </w:rPr>
        <w:t>тки в цифровых системах.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Двоичное кодирование. Равномерные и неравномерные коды. Декодирование сообщений, записанных с помощью неравномерных кодов. Условие </w:t>
      </w:r>
      <w:proofErr w:type="spellStart"/>
      <w:r>
        <w:rPr>
          <w:rFonts w:ascii="Times New Roman" w:hAnsi="Times New Roman"/>
          <w:color w:val="000000"/>
          <w:sz w:val="28"/>
        </w:rPr>
        <w:t>Фано</w:t>
      </w:r>
      <w:proofErr w:type="spellEnd"/>
      <w:r>
        <w:rPr>
          <w:rFonts w:ascii="Times New Roman" w:hAnsi="Times New Roman"/>
          <w:color w:val="000000"/>
          <w:sz w:val="28"/>
        </w:rPr>
        <w:t>. Построение однозначно декодируемых кодов с помощью дерева. Единицы измерения количества информ</w:t>
      </w:r>
      <w:r>
        <w:rPr>
          <w:rFonts w:ascii="Times New Roman" w:hAnsi="Times New Roman"/>
          <w:color w:val="000000"/>
          <w:sz w:val="28"/>
        </w:rPr>
        <w:t>ации. Алфавитный подход к оценке количества информации.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</w:t>
      </w:r>
      <w:proofErr w:type="gramStart"/>
      <w:r>
        <w:rPr>
          <w:rFonts w:ascii="Times New Roman" w:hAnsi="Times New Roman"/>
          <w:color w:val="000000"/>
          <w:sz w:val="28"/>
        </w:rPr>
        <w:t>е</w:t>
      </w:r>
      <w:proofErr w:type="gramEnd"/>
      <w:r>
        <w:rPr>
          <w:rFonts w:ascii="Times New Roman" w:hAnsi="Times New Roman"/>
          <w:color w:val="000000"/>
          <w:sz w:val="28"/>
        </w:rPr>
        <w:t xml:space="preserve"> системы с</w:t>
      </w:r>
      <w:r>
        <w:rPr>
          <w:rFonts w:ascii="Times New Roman" w:hAnsi="Times New Roman"/>
          <w:color w:val="000000"/>
          <w:sz w:val="28"/>
        </w:rPr>
        <w:t>числения. Алгоритм перевода целого числа из P-</w:t>
      </w:r>
      <w:proofErr w:type="spellStart"/>
      <w:r>
        <w:rPr>
          <w:rFonts w:ascii="Times New Roman" w:hAnsi="Times New Roman"/>
          <w:color w:val="000000"/>
          <w:sz w:val="28"/>
        </w:rPr>
        <w:t>ичной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системы счисления в </w:t>
      </w:r>
      <w:proofErr w:type="gramStart"/>
      <w:r>
        <w:rPr>
          <w:rFonts w:ascii="Times New Roman" w:hAnsi="Times New Roman"/>
          <w:color w:val="000000"/>
          <w:sz w:val="28"/>
        </w:rPr>
        <w:t>десятичную</w:t>
      </w:r>
      <w:proofErr w:type="gramEnd"/>
      <w:r>
        <w:rPr>
          <w:rFonts w:ascii="Times New Roman" w:hAnsi="Times New Roman"/>
          <w:color w:val="000000"/>
          <w:sz w:val="28"/>
        </w:rPr>
        <w:t>. Алгоритм перевода конечной P-</w:t>
      </w:r>
      <w:proofErr w:type="spellStart"/>
      <w:r>
        <w:rPr>
          <w:rFonts w:ascii="Times New Roman" w:hAnsi="Times New Roman"/>
          <w:color w:val="000000"/>
          <w:sz w:val="28"/>
        </w:rPr>
        <w:t>ичной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дроби в </w:t>
      </w:r>
      <w:proofErr w:type="gramStart"/>
      <w:r>
        <w:rPr>
          <w:rFonts w:ascii="Times New Roman" w:hAnsi="Times New Roman"/>
          <w:color w:val="000000"/>
          <w:sz w:val="28"/>
        </w:rPr>
        <w:t>десятичную</w:t>
      </w:r>
      <w:proofErr w:type="gramEnd"/>
      <w:r>
        <w:rPr>
          <w:rFonts w:ascii="Times New Roman" w:hAnsi="Times New Roman"/>
          <w:color w:val="000000"/>
          <w:sz w:val="28"/>
        </w:rPr>
        <w:t>. Алгоритм перевода целого числа из десятичной системы счисления в P-</w:t>
      </w:r>
      <w:proofErr w:type="spellStart"/>
      <w:r>
        <w:rPr>
          <w:rFonts w:ascii="Times New Roman" w:hAnsi="Times New Roman"/>
          <w:color w:val="000000"/>
          <w:sz w:val="28"/>
        </w:rPr>
        <w:t>ичную</w:t>
      </w:r>
      <w:proofErr w:type="spellEnd"/>
      <w:r>
        <w:rPr>
          <w:rFonts w:ascii="Times New Roman" w:hAnsi="Times New Roman"/>
          <w:color w:val="000000"/>
          <w:sz w:val="28"/>
        </w:rPr>
        <w:t>. Перевод конечной десятичной дроби в P-</w:t>
      </w:r>
      <w:proofErr w:type="spellStart"/>
      <w:r>
        <w:rPr>
          <w:rFonts w:ascii="Times New Roman" w:hAnsi="Times New Roman"/>
          <w:color w:val="000000"/>
          <w:sz w:val="28"/>
        </w:rPr>
        <w:t>ичную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. Двоичная, восьмеричная и шестнадцатеричная системы счисления, связь между ними. </w:t>
      </w:r>
      <w:r>
        <w:rPr>
          <w:rFonts w:ascii="Times New Roman" w:hAnsi="Times New Roman"/>
          <w:color w:val="000000"/>
          <w:sz w:val="28"/>
        </w:rPr>
        <w:lastRenderedPageBreak/>
        <w:t>Арифметические операции в позиционных системах счисления. Троичная уравновешенная система счисления. Двоично-десятичная система счисления.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Кодирование текстов. Кодировка ASCI</w:t>
      </w:r>
      <w:r>
        <w:rPr>
          <w:rFonts w:ascii="Times New Roman" w:hAnsi="Times New Roman"/>
          <w:color w:val="000000"/>
          <w:sz w:val="28"/>
        </w:rPr>
        <w:t>I. Однобайтные кодировки. Стандарт UNICODE. Кодировка UTF-8. Определение информационного объёма текстовых сообщений.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Кодирование изображений. </w:t>
      </w:r>
      <w:proofErr w:type="gramStart"/>
      <w:r>
        <w:rPr>
          <w:rFonts w:ascii="Times New Roman" w:hAnsi="Times New Roman"/>
          <w:color w:val="000000"/>
          <w:sz w:val="28"/>
        </w:rPr>
        <w:t>Оценка информационного объёма графических данных при заданных разрешении и глубине кодирования цвета.</w:t>
      </w:r>
      <w:proofErr w:type="gramEnd"/>
      <w:r>
        <w:rPr>
          <w:rFonts w:ascii="Times New Roman" w:hAnsi="Times New Roman"/>
          <w:color w:val="000000"/>
          <w:sz w:val="28"/>
        </w:rPr>
        <w:t xml:space="preserve"> Цветовые мод</w:t>
      </w:r>
      <w:r>
        <w:rPr>
          <w:rFonts w:ascii="Times New Roman" w:hAnsi="Times New Roman"/>
          <w:color w:val="000000"/>
          <w:sz w:val="28"/>
        </w:rPr>
        <w:t>ели. Векторное кодирование. Форматы графических файлов. Трёхмерная графика. Фрактальная графика.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Кодирование звука. </w:t>
      </w:r>
      <w:proofErr w:type="gramStart"/>
      <w:r>
        <w:rPr>
          <w:rFonts w:ascii="Times New Roman" w:hAnsi="Times New Roman"/>
          <w:color w:val="000000"/>
          <w:sz w:val="28"/>
        </w:rPr>
        <w:t>Оценка информационного объёма звуковых данных при заданных частоте дискретизации и разрядности кодирования.</w:t>
      </w:r>
      <w:proofErr w:type="gramEnd"/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Алгебра логики. Понятие </w:t>
      </w:r>
      <w:r>
        <w:rPr>
          <w:rFonts w:ascii="Times New Roman" w:hAnsi="Times New Roman"/>
          <w:color w:val="000000"/>
          <w:sz w:val="28"/>
        </w:rPr>
        <w:t xml:space="preserve">высказывания. </w:t>
      </w:r>
      <w:proofErr w:type="spellStart"/>
      <w:r>
        <w:rPr>
          <w:rFonts w:ascii="Times New Roman" w:hAnsi="Times New Roman"/>
          <w:color w:val="000000"/>
          <w:sz w:val="28"/>
        </w:rPr>
        <w:t>Высказывательные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формы (предикаты). Кванторы существования и всеобщности.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Логические операции. Таблицы истинности. Логические выражения. Логические тождества. Доказательство логических тождеств с помощью таблиц истинности. Логические операции</w:t>
      </w:r>
      <w:r>
        <w:rPr>
          <w:rFonts w:ascii="Times New Roman" w:hAnsi="Times New Roman"/>
          <w:color w:val="000000"/>
          <w:sz w:val="28"/>
        </w:rPr>
        <w:t xml:space="preserve"> и операции над множествами.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Законы алгебры логики. Эквивалентные преобразования логических выражений. Логические уравнения и системы уравнений.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Логические функции. Зависимость количества возможных логических функций от количества аргументов. Полные систем</w:t>
      </w:r>
      <w:r>
        <w:rPr>
          <w:rFonts w:ascii="Times New Roman" w:hAnsi="Times New Roman"/>
          <w:color w:val="000000"/>
          <w:sz w:val="28"/>
        </w:rPr>
        <w:t>ы логических функций.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Логические элементы в составе компьютера. Триггер. Сумматор. Многоразрядный сумматор. </w:t>
      </w:r>
      <w:r>
        <w:rPr>
          <w:rFonts w:ascii="Times New Roman" w:hAnsi="Times New Roman"/>
          <w:color w:val="000000"/>
          <w:sz w:val="28"/>
        </w:rPr>
        <w:t>Построение схем на логических элементах по заданному логическому выражению. Запись логического выражения по логической схеме.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целых чисел в памяти компьютера. Ограниченность диапазона чисел при ограничении количества разрядов. Переполнение ра</w:t>
      </w:r>
      <w:r>
        <w:rPr>
          <w:rFonts w:ascii="Times New Roman" w:hAnsi="Times New Roman"/>
          <w:color w:val="000000"/>
          <w:sz w:val="28"/>
        </w:rPr>
        <w:t xml:space="preserve">зрядной сетки. </w:t>
      </w:r>
      <w:proofErr w:type="spellStart"/>
      <w:r>
        <w:rPr>
          <w:rFonts w:ascii="Times New Roman" w:hAnsi="Times New Roman"/>
          <w:color w:val="000000"/>
          <w:sz w:val="28"/>
        </w:rPr>
        <w:t>Беззнаковые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знаковые данные. Знаковый бит. Двоичный дополнительный код отрицательных чисел.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Побитовые логические операции. Логический, арифметический и циклический сдвиги. Шифрование с помощью побитовой операции «исключающее ИЛИ».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</w:t>
      </w:r>
      <w:r>
        <w:rPr>
          <w:rFonts w:ascii="Times New Roman" w:hAnsi="Times New Roman"/>
          <w:color w:val="000000"/>
          <w:sz w:val="28"/>
        </w:rPr>
        <w:t xml:space="preserve">ление вещественных чисел в памяти компьютера. Значащая часть и порядок числа. Диапазон значений вещественных чисел. Проблемы хранения вещественных чисел, связанные с ограничением количества разрядов. Выполнение операций с вещественными числами, накопление </w:t>
      </w:r>
      <w:r>
        <w:rPr>
          <w:rFonts w:ascii="Times New Roman" w:hAnsi="Times New Roman"/>
          <w:color w:val="000000"/>
          <w:sz w:val="28"/>
        </w:rPr>
        <w:t>ошибок при вычислениях.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Алгоритмы и программирование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Этап</w:t>
      </w:r>
      <w:r>
        <w:rPr>
          <w:rFonts w:ascii="Times New Roman" w:hAnsi="Times New Roman"/>
          <w:color w:val="000000"/>
          <w:sz w:val="28"/>
        </w:rPr>
        <w:t>ы решения задач на компьютере. Инструментальные средства: транслятор, отладчик, профилировщик. Компиляция и интерпретация программ. Виртуальные машины.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Интегрированная среда разработки. Методы отладки программ. Использование трассировочных таблиц. Отладочн</w:t>
      </w:r>
      <w:r>
        <w:rPr>
          <w:rFonts w:ascii="Times New Roman" w:hAnsi="Times New Roman"/>
          <w:color w:val="000000"/>
          <w:sz w:val="28"/>
        </w:rPr>
        <w:t>ый вывод. Пошаговое выполнение программы. Точки останова. Просмотр значений переменных.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>
        <w:rPr>
          <w:rFonts w:ascii="Times New Roman" w:hAnsi="Times New Roman"/>
          <w:color w:val="000000"/>
          <w:sz w:val="28"/>
        </w:rPr>
        <w:t xml:space="preserve">, C++, C#). Типы данных: целочисленные, вещественные, символьные, логические. Ветвления. Сложные условия. Циклы с условием. Циклы по </w:t>
      </w:r>
      <w:r>
        <w:rPr>
          <w:rFonts w:ascii="Times New Roman" w:hAnsi="Times New Roman"/>
          <w:color w:val="000000"/>
          <w:sz w:val="28"/>
        </w:rPr>
        <w:t>переменной. Взаимозаменяемость различных видов циклов. Инвариант цикла. Составление цикла с использованием заранее определённого инварианта цикла.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Документирование программ. Использование комментариев. Подготовка описания программы и инструкции для пользов</w:t>
      </w:r>
      <w:r>
        <w:rPr>
          <w:rFonts w:ascii="Times New Roman" w:hAnsi="Times New Roman"/>
          <w:color w:val="000000"/>
          <w:sz w:val="28"/>
        </w:rPr>
        <w:t>ателя.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Алгоритмы обработки натуральных чисел, записанных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 цифры.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Нахождение всех простых чисел в заданно</w:t>
      </w:r>
      <w:r>
        <w:rPr>
          <w:rFonts w:ascii="Times New Roman" w:hAnsi="Times New Roman"/>
          <w:color w:val="000000"/>
          <w:sz w:val="28"/>
        </w:rPr>
        <w:t>м диапазоне. Представление числа в виде набора простых сомножителей. Алгоритм быстрого возведения в степень.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данных, хранящихся в файлах. Текстовые и двоичные файлы. Файловые переменные (файловые указатели). Чтение из файла. Запись в файл.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Разбие</w:t>
      </w:r>
      <w:r>
        <w:rPr>
          <w:rFonts w:ascii="Times New Roman" w:hAnsi="Times New Roman"/>
          <w:color w:val="000000"/>
          <w:sz w:val="28"/>
        </w:rPr>
        <w:t>ние задачи на подзадачи. Подпрограммы (процедуры и функции). Рекурсия. Рекурсивные объекты (фракталы). Рекурсивные процедуры и функции. Использование стека для организации рекурсивных вызовов.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стандартной библиотеки языка программирования. По</w:t>
      </w:r>
      <w:r>
        <w:rPr>
          <w:rFonts w:ascii="Times New Roman" w:hAnsi="Times New Roman"/>
          <w:color w:val="000000"/>
          <w:sz w:val="28"/>
        </w:rPr>
        <w:t>дключение библиотек подпрограмм сторонних производителей. Модульный принцип построения программ.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Численные методы. Точное и приближённое решения задачи. Численные методы решения уравнений: метод перебора, метод половинного деления. Приближённое вычисление </w:t>
      </w:r>
      <w:r>
        <w:rPr>
          <w:rFonts w:ascii="Times New Roman" w:hAnsi="Times New Roman"/>
          <w:color w:val="000000"/>
          <w:sz w:val="28"/>
        </w:rPr>
        <w:t xml:space="preserve">длин кривых. Вычисление площадей фигур с помощью численных методов (метод прямоугольников, метод </w:t>
      </w:r>
      <w:r>
        <w:rPr>
          <w:rFonts w:ascii="Times New Roman" w:hAnsi="Times New Roman"/>
          <w:color w:val="000000"/>
          <w:sz w:val="28"/>
        </w:rPr>
        <w:lastRenderedPageBreak/>
        <w:t>трапеций). Поиск максимума (минимума) функции одной переменной методом половинного деления.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символьных данных. Встроенные функции языка программирова</w:t>
      </w:r>
      <w:r>
        <w:rPr>
          <w:rFonts w:ascii="Times New Roman" w:hAnsi="Times New Roman"/>
          <w:color w:val="000000"/>
          <w:sz w:val="28"/>
        </w:rPr>
        <w:t>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найденной подстроки на другую строку. Ге</w:t>
      </w:r>
      <w:r>
        <w:rPr>
          <w:rFonts w:ascii="Times New Roman" w:hAnsi="Times New Roman"/>
          <w:color w:val="000000"/>
          <w:sz w:val="28"/>
        </w:rPr>
        <w:t>нерация всех слов в некотором алфавите, удовлетворяющих заданным ограничениям. Преобразование числа в символьную строку и обратно.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Массивы и последовательности чисел. Вычисление обобщённых характеристик элементов массива или числовой последовательности (су</w:t>
      </w:r>
      <w:r>
        <w:rPr>
          <w:rFonts w:ascii="Times New Roman" w:hAnsi="Times New Roman"/>
          <w:color w:val="000000"/>
          <w:sz w:val="28"/>
        </w:rPr>
        <w:t>ммы, произведения,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массиве.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Сортировка одномерного массива. Простые методы сортировки (метод пуз</w:t>
      </w:r>
      <w:r>
        <w:rPr>
          <w:rFonts w:ascii="Times New Roman" w:hAnsi="Times New Roman"/>
          <w:color w:val="000000"/>
          <w:sz w:val="28"/>
        </w:rPr>
        <w:t xml:space="preserve">ырька, метод выбора, сортировка вставками). Сортировка слиянием. Быстрая сортировка массива (алгоритм </w:t>
      </w:r>
      <w:proofErr w:type="spellStart"/>
      <w:r>
        <w:rPr>
          <w:rFonts w:ascii="Times New Roman" w:hAnsi="Times New Roman"/>
          <w:color w:val="000000"/>
          <w:sz w:val="28"/>
        </w:rPr>
        <w:t>QuickSort</w:t>
      </w:r>
      <w:proofErr w:type="spellEnd"/>
      <w:r>
        <w:rPr>
          <w:rFonts w:ascii="Times New Roman" w:hAnsi="Times New Roman"/>
          <w:color w:val="000000"/>
          <w:sz w:val="28"/>
        </w:rPr>
        <w:t>). Двоичный поиск в отсортированном массиве.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Двумерные массивы (матрицы). Алгоритмы обработки двумерных массивов: заполнение двумерного числового</w:t>
      </w:r>
      <w:r>
        <w:rPr>
          <w:rFonts w:ascii="Times New Roman" w:hAnsi="Times New Roman"/>
          <w:color w:val="000000"/>
          <w:sz w:val="28"/>
        </w:rPr>
        <w:t xml:space="preserve"> массива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Текстовый процессор. Редактирование и форма</w:t>
      </w:r>
      <w:r>
        <w:rPr>
          <w:rFonts w:ascii="Times New Roman" w:hAnsi="Times New Roman"/>
          <w:color w:val="000000"/>
          <w:sz w:val="28"/>
        </w:rPr>
        <w:t xml:space="preserve">тирование. Проверка орфографии и грамматики. Средства поиска и </w:t>
      </w:r>
      <w:proofErr w:type="spellStart"/>
      <w:r>
        <w:rPr>
          <w:rFonts w:ascii="Times New Roman" w:hAnsi="Times New Roman"/>
          <w:color w:val="000000"/>
          <w:sz w:val="28"/>
        </w:rPr>
        <w:t>автозамены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текстовом процессоре. Использование стилей. Структурированные текстовые документы. Сноски, оглавление. Коллективная работа с документами. Инструменты рецензирования в текстовых про</w:t>
      </w:r>
      <w:r>
        <w:rPr>
          <w:rFonts w:ascii="Times New Roman" w:hAnsi="Times New Roman"/>
          <w:color w:val="000000"/>
          <w:sz w:val="28"/>
        </w:rPr>
        <w:t>цессорах. Облачные сервисы. Деловая переписка. Реферат. Правила цитирования источников и оформления библиографических ссылок. Оформление списка литературы. Знакомство с компьютерной вёрсткой текста. Технические средства ввода текста. Специализированные сре</w:t>
      </w:r>
      <w:r>
        <w:rPr>
          <w:rFonts w:ascii="Times New Roman" w:hAnsi="Times New Roman"/>
          <w:color w:val="000000"/>
          <w:sz w:val="28"/>
        </w:rPr>
        <w:t>дства редактирования математических текстов.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</w:t>
      </w:r>
      <w:r>
        <w:rPr>
          <w:rFonts w:ascii="Times New Roman" w:hAnsi="Times New Roman"/>
          <w:color w:val="000000"/>
          <w:sz w:val="28"/>
        </w:rPr>
        <w:t xml:space="preserve">данных, выбор и/или построение модели, преобразование данных, визуализация данных, интерпретация результатов. Программные средства и </w:t>
      </w:r>
      <w:proofErr w:type="gramStart"/>
      <w:r>
        <w:rPr>
          <w:rFonts w:ascii="Times New Roman" w:hAnsi="Times New Roman"/>
          <w:color w:val="000000"/>
          <w:sz w:val="28"/>
        </w:rPr>
        <w:lastRenderedPageBreak/>
        <w:t>интернет-сервисы</w:t>
      </w:r>
      <w:proofErr w:type="gramEnd"/>
      <w:r>
        <w:rPr>
          <w:rFonts w:ascii="Times New Roman" w:hAnsi="Times New Roman"/>
          <w:color w:val="000000"/>
          <w:sz w:val="28"/>
        </w:rPr>
        <w:t xml:space="preserve"> для обработки и представления данных. Большие данные. Машинное обучение. Интеллектуальный анализ данных.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данных с помощью электронных таблиц. Вычисление суммы, среднего арифметического, наибольшего (наименьшего) значения диапазона. Вычисление коэффициента корреляции двух рядов данных. Построение столбчатых, линейчатых и круговых диаграмм. Построение гр</w:t>
      </w:r>
      <w:r>
        <w:rPr>
          <w:rFonts w:ascii="Times New Roman" w:hAnsi="Times New Roman"/>
          <w:color w:val="000000"/>
          <w:sz w:val="28"/>
        </w:rPr>
        <w:t>афиков функций. Подбор линии тренда, решение задач прогнозирования.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Численное решение уравнений с помощью подбора параметра. Оптимизация как поиск наилучшего решения в заданных условиях. Целевая функция, ограничения. Локальные и </w:t>
      </w:r>
      <w:proofErr w:type="gramStart"/>
      <w:r>
        <w:rPr>
          <w:rFonts w:ascii="Times New Roman" w:hAnsi="Times New Roman"/>
          <w:color w:val="000000"/>
          <w:sz w:val="28"/>
        </w:rPr>
        <w:t>глобальный</w:t>
      </w:r>
      <w:proofErr w:type="gramEnd"/>
      <w:r>
        <w:rPr>
          <w:rFonts w:ascii="Times New Roman" w:hAnsi="Times New Roman"/>
          <w:color w:val="000000"/>
          <w:sz w:val="28"/>
        </w:rPr>
        <w:t xml:space="preserve"> минимумы целевой</w:t>
      </w:r>
      <w:r>
        <w:rPr>
          <w:rFonts w:ascii="Times New Roman" w:hAnsi="Times New Roman"/>
          <w:color w:val="000000"/>
          <w:sz w:val="28"/>
        </w:rPr>
        <w:t xml:space="preserve"> функции. Решение задач оптимизации с помощью электронных таблиц.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Теоретические подходы к оценке количества информации. Закон </w:t>
      </w:r>
      <w:proofErr w:type="spellStart"/>
      <w:r>
        <w:rPr>
          <w:rFonts w:ascii="Times New Roman" w:hAnsi="Times New Roman"/>
          <w:color w:val="000000"/>
          <w:sz w:val="28"/>
        </w:rPr>
        <w:t>аддитивности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информации. Формула Хартли. Информация и вероятность. Формула Шеннона.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Алгоритмы сжатия данных. Алгоритм RLE. Алгоритм Хаффмана. Алгоритм LZW. Алгоритмы сжатия данных с потерями. Уменьшение глубины кодирования цвета. Основные идеи алгоритмов сжатия JPEG, MP3.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Скорость передачи данных. Зависимость времени передачи от информаци</w:t>
      </w:r>
      <w:r>
        <w:rPr>
          <w:rFonts w:ascii="Times New Roman" w:hAnsi="Times New Roman"/>
          <w:color w:val="000000"/>
          <w:sz w:val="28"/>
        </w:rPr>
        <w:t>онного объёма данных и характеристик канала связи. Причины возникновения ошибок при передаче данных. Коды, позволяющие обнаруживать и исправлять ошибки, возникающие при передаче данных. Расстояние Хэмминга. Кодирование с повторением битов. Коды Хэмминга.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истемы. Компоненты системы и их взаимодействие. Системный эффект. Управление как информационный процесс. Обратная связь.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 и моделирование. Цель моделирования. Соответствие модели моделируемому объекту или процессу, цели моделирования. Формализация пр</w:t>
      </w:r>
      <w:r>
        <w:rPr>
          <w:rFonts w:ascii="Times New Roman" w:hAnsi="Times New Roman"/>
          <w:color w:val="000000"/>
          <w:sz w:val="28"/>
        </w:rPr>
        <w:t>икладных задач.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Графы. Основные понятия. Виды графов. Описание графов с помощью матриц смежности, весовых матриц, </w:t>
      </w:r>
      <w:r>
        <w:rPr>
          <w:rFonts w:ascii="Times New Roman" w:hAnsi="Times New Roman"/>
          <w:color w:val="000000"/>
          <w:sz w:val="28"/>
        </w:rPr>
        <w:t>списков смежности.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Деревья. Бинарное дерево. Дерев</w:t>
      </w:r>
      <w:r>
        <w:rPr>
          <w:rFonts w:ascii="Times New Roman" w:hAnsi="Times New Roman"/>
          <w:color w:val="000000"/>
          <w:sz w:val="28"/>
        </w:rPr>
        <w:t>ья поиска. Способы обхода дерева. Представление арифметических выражений в виде дерева. Дискретные игры двух игроков с полной информацией. Построение дерева перебора вариантов, описание стратегии игры в табличной форме. Выигрышные и проигрышные позиции. Вы</w:t>
      </w:r>
      <w:r>
        <w:rPr>
          <w:rFonts w:ascii="Times New Roman" w:hAnsi="Times New Roman"/>
          <w:color w:val="000000"/>
          <w:sz w:val="28"/>
        </w:rPr>
        <w:t>игрышные стратегии.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Средства искусственного интеллекта. Сервисы машинного перевода и распознавания устной речи. Когнитивные сервисы. Идентификация и поиск изображений, распознавание лиц. Самообучающиеся системы. Искусственный интеллект в компьютерных играх</w:t>
      </w:r>
      <w:r>
        <w:rPr>
          <w:rFonts w:ascii="Times New Roman" w:hAnsi="Times New Roman"/>
          <w:color w:val="000000"/>
          <w:sz w:val="28"/>
        </w:rPr>
        <w:t>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 Нейронные сети.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Формализация понятия алгоритма. Машина Тьюринга как универсальная модель вычислений. Тезис </w:t>
      </w:r>
      <w:proofErr w:type="spellStart"/>
      <w:r>
        <w:rPr>
          <w:rFonts w:ascii="Times New Roman" w:hAnsi="Times New Roman"/>
          <w:color w:val="000000"/>
          <w:sz w:val="28"/>
        </w:rPr>
        <w:t>Чёрча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–Тьюринга. 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Оценка сложности вычислений. Время работы и объём используемой памяти, их зависимость от размера исходных данных. Оценка асимптотической сложности </w:t>
      </w:r>
      <w:r>
        <w:rPr>
          <w:rFonts w:ascii="Times New Roman" w:hAnsi="Times New Roman"/>
          <w:color w:val="000000"/>
          <w:sz w:val="28"/>
        </w:rPr>
        <w:t>алгоритмов. Алгоритмы полиномиальной сложности. Переборные алгоритмы. Примеры различных алгоритмов решения одной задачи, которые имеют различную сложность.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Поиск простых чисел в заданном диапазоне с помощью алгоритма «решето Эратосфена».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Многоразрядные цел</w:t>
      </w:r>
      <w:r>
        <w:rPr>
          <w:rFonts w:ascii="Times New Roman" w:hAnsi="Times New Roman"/>
          <w:color w:val="000000"/>
          <w:sz w:val="28"/>
        </w:rPr>
        <w:t>ые числа, задачи длинной арифметики.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Словари (ассоциативные массивы, отображения). Хэш-таблицы. Построение алфавитно-частотного словаря для заданного текста.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Стеки. Анализ правильности скобочного выражения. Вычисление арифметического выражения, записанного</w:t>
      </w:r>
      <w:r>
        <w:rPr>
          <w:rFonts w:ascii="Times New Roman" w:hAnsi="Times New Roman"/>
          <w:color w:val="000000"/>
          <w:sz w:val="28"/>
        </w:rPr>
        <w:t xml:space="preserve"> в постфиксной форме.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Очереди. Использование очереди для временного хранения данных.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Алгоритмы на графах. Построение минимального </w:t>
      </w:r>
      <w:proofErr w:type="spellStart"/>
      <w:r>
        <w:rPr>
          <w:rFonts w:ascii="Times New Roman" w:hAnsi="Times New Roman"/>
          <w:color w:val="000000"/>
          <w:sz w:val="28"/>
        </w:rPr>
        <w:t>остовного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дерева взвешенного связного неориентированного графа. Количество различных путей между вершинами ориентированного ац</w:t>
      </w:r>
      <w:r>
        <w:rPr>
          <w:rFonts w:ascii="Times New Roman" w:hAnsi="Times New Roman"/>
          <w:color w:val="000000"/>
          <w:sz w:val="28"/>
        </w:rPr>
        <w:t xml:space="preserve">иклического графа. Алгоритм </w:t>
      </w:r>
      <w:proofErr w:type="spellStart"/>
      <w:r>
        <w:rPr>
          <w:rFonts w:ascii="Times New Roman" w:hAnsi="Times New Roman"/>
          <w:color w:val="000000"/>
          <w:sz w:val="28"/>
        </w:rPr>
        <w:t>Дейкстры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Деревья. Реализация дерева с помощью ссылочных структур. Двоичные (бинарные) деревья. Построение дерева для заданного арифметического выражения. Рекурсивные алгоритмы обхода дерева. Использование стека и очереди для о</w:t>
      </w:r>
      <w:r>
        <w:rPr>
          <w:rFonts w:ascii="Times New Roman" w:hAnsi="Times New Roman"/>
          <w:color w:val="000000"/>
          <w:sz w:val="28"/>
        </w:rPr>
        <w:t>бхода дерева.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Динамическое программирование как метод решения задач с сохранением промежуточных результатов. Задачи, решаемые с помощью </w:t>
      </w:r>
      <w:r>
        <w:rPr>
          <w:rFonts w:ascii="Times New Roman" w:hAnsi="Times New Roman"/>
          <w:color w:val="000000"/>
          <w:sz w:val="28"/>
        </w:rPr>
        <w:lastRenderedPageBreak/>
        <w:t>динамического программирования: вычисление рекурсивных функций, подсчёт количества вариантов, задачи оптимизации.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основе объектно-ориентированного подхода. Инкапсуляция, наследование, полиморфизм.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Среды быстрой раз</w:t>
      </w:r>
      <w:r>
        <w:rPr>
          <w:rFonts w:ascii="Times New Roman" w:hAnsi="Times New Roman"/>
          <w:color w:val="000000"/>
          <w:sz w:val="28"/>
        </w:rPr>
        <w:t>работки программ. Проектирование интерфейса пользователя. Использование готовых управляемых элементов для построения интерфейса.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Обзор языков программирования. Понятие о парадигмах программирования. 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Этапы компьютерно-математическ</w:t>
      </w:r>
      <w:r>
        <w:rPr>
          <w:rFonts w:ascii="Times New Roman" w:hAnsi="Times New Roman"/>
          <w:color w:val="000000"/>
          <w:sz w:val="28"/>
        </w:rPr>
        <w:t>ого моделирования: постановка задачи, разработка модели, тестирование модели, компьютерный эксперимент, анализ результатов моделирования.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Дискретизация при математическом моделировании непрерывных процессов. Моделирование движения. Моделирование биологичес</w:t>
      </w:r>
      <w:r>
        <w:rPr>
          <w:rFonts w:ascii="Times New Roman" w:hAnsi="Times New Roman"/>
          <w:color w:val="000000"/>
          <w:sz w:val="28"/>
        </w:rPr>
        <w:t xml:space="preserve">ких систем. Математические модели в экономике. Вычислительные эксперименты с моделями. 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результатов эксперимента. Метод наименьших квадратов. Оценка числовых параметров моделируемых объектов и процессов. Восстановление зависимостей по результатам</w:t>
      </w:r>
      <w:r>
        <w:rPr>
          <w:rFonts w:ascii="Times New Roman" w:hAnsi="Times New Roman"/>
          <w:color w:val="000000"/>
          <w:sz w:val="28"/>
        </w:rPr>
        <w:t xml:space="preserve"> эксперимента.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Вероятностные модели. Методы Монте-Карло. Имитационное моделирование. Системы массового обслуживания.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Табличные (реляционные) базы данных. Таблица – представление сведений об однотипных объектах. Поле, запись. Ключ таблицы. Работа с готовой </w:t>
      </w:r>
      <w:r>
        <w:rPr>
          <w:rFonts w:ascii="Times New Roman" w:hAnsi="Times New Roman"/>
          <w:color w:val="000000"/>
          <w:sz w:val="28"/>
        </w:rPr>
        <w:t>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Многотабличные базы данных. Типы связей между таблицами. Внешний ключ. Целостность базы данных. Запр</w:t>
      </w:r>
      <w:r>
        <w:rPr>
          <w:rFonts w:ascii="Times New Roman" w:hAnsi="Times New Roman"/>
          <w:color w:val="000000"/>
          <w:sz w:val="28"/>
        </w:rPr>
        <w:t xml:space="preserve">осы к многотабличным базам данных. </w:t>
      </w:r>
    </w:p>
    <w:p w:rsidR="00BB45EF" w:rsidRDefault="00D4223E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Интернет-приложения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. Понятие о серверной и клиентской частях сайта. Технология «клиент – сервер», её достоинства и недостатки. Основы языка HTML и каскадных таблиц стилей (CSS). Сценарии на языке </w:t>
      </w:r>
      <w:proofErr w:type="spellStart"/>
      <w:r>
        <w:rPr>
          <w:rFonts w:ascii="Times New Roman" w:hAnsi="Times New Roman"/>
          <w:color w:val="000000"/>
          <w:sz w:val="28"/>
        </w:rPr>
        <w:t>JavaScript</w:t>
      </w:r>
      <w:proofErr w:type="spellEnd"/>
      <w:r>
        <w:rPr>
          <w:rFonts w:ascii="Times New Roman" w:hAnsi="Times New Roman"/>
          <w:color w:val="000000"/>
          <w:sz w:val="28"/>
        </w:rPr>
        <w:t>. Формы на веб</w:t>
      </w:r>
      <w:r>
        <w:rPr>
          <w:rFonts w:ascii="Times New Roman" w:hAnsi="Times New Roman"/>
          <w:color w:val="000000"/>
          <w:sz w:val="28"/>
        </w:rPr>
        <w:t>-странице.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Размещение веб-сайтов. Услуга хостинга. Загрузка файлов на сайт.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Ввод изображений с использованием различных цифровых устройств (цифровых фотоаппаратов и микроскопов, видеокамер, сканеров и других </w:t>
      </w:r>
      <w:r>
        <w:rPr>
          <w:rFonts w:ascii="Times New Roman" w:hAnsi="Times New Roman"/>
          <w:color w:val="000000"/>
          <w:sz w:val="28"/>
        </w:rPr>
        <w:lastRenderedPageBreak/>
        <w:t>устройств). Графический редактор. Разрешение. Ка</w:t>
      </w:r>
      <w:r>
        <w:rPr>
          <w:rFonts w:ascii="Times New Roman" w:hAnsi="Times New Roman"/>
          <w:color w:val="000000"/>
          <w:sz w:val="28"/>
        </w:rPr>
        <w:t>дрирование. Исправление перспективы. Гистограмма. Коррекция уровней, коррекция цвета. Обесцвечивание цветных изображений. Ретушь. Работа с областями. Фильтры.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Многослойные изображения. Текстовые слои. Маска слоя. Каналы. Сохранение выделенной области. Подг</w:t>
      </w:r>
      <w:r>
        <w:rPr>
          <w:rFonts w:ascii="Times New Roman" w:hAnsi="Times New Roman"/>
          <w:color w:val="000000"/>
          <w:sz w:val="28"/>
        </w:rPr>
        <w:t>отовка иллюстраций для веб-сайтов. Анимированные изображения.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Векторная графика. Примитивы. Изменение порядка элементов. Выравнивание, распределение. Группировка. Кривые. Форматы векторных рисунков. Использование контуров. Векторизация растровых изображени</w:t>
      </w:r>
      <w:r>
        <w:rPr>
          <w:rFonts w:ascii="Times New Roman" w:hAnsi="Times New Roman"/>
          <w:color w:val="000000"/>
          <w:sz w:val="28"/>
        </w:rPr>
        <w:t>й.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построения и редактирования трёхмерных моделей. Сеточные модели. Материалы. Моделирование источников освещения. Камеры. Аддитивные технологии (3D-принтеры). Понятие о виртуальной реальности и дополненной реальности.</w:t>
      </w:r>
    </w:p>
    <w:p w:rsidR="00BB45EF" w:rsidRDefault="00BB45EF">
      <w:pPr>
        <w:sectPr w:rsidR="00BB45EF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45091971"/>
    </w:p>
    <w:bookmarkEnd w:id="4"/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ПЛАНИРУЕМЫЕ РЕЗУЛЬТАТЫ</w:t>
      </w:r>
      <w:r>
        <w:rPr>
          <w:rFonts w:ascii="Times New Roman" w:hAnsi="Times New Roman"/>
          <w:color w:val="000000"/>
          <w:sz w:val="28"/>
        </w:rPr>
        <w:t xml:space="preserve"> ОСВОЕНИЯ ПРОГРАММЫ ПО ИНФОРМАТИКЕ (УГЛУБЛЁННЫЙ УРОВЕНЬ) НА УРОВНЕ СРЕДНЕГО ОБЩЕГО ОБРАЗОВАНИЯ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отражают готовность и способность обучающихся руководствоваться сформированной внутренней позицией личности, систем</w:t>
      </w:r>
      <w:r>
        <w:rPr>
          <w:rFonts w:ascii="Times New Roman" w:hAnsi="Times New Roman"/>
          <w:color w:val="000000"/>
          <w:sz w:val="28"/>
        </w:rPr>
        <w:t xml:space="preserve">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</w:t>
      </w:r>
      <w:r>
        <w:rPr>
          <w:rFonts w:ascii="Times New Roman" w:hAnsi="Times New Roman"/>
          <w:color w:val="000000"/>
          <w:sz w:val="28"/>
        </w:rPr>
        <w:t>деятельности.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среднего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</w:t>
      </w:r>
      <w:r>
        <w:rPr>
          <w:rFonts w:ascii="Times New Roman" w:hAnsi="Times New Roman"/>
          <w:color w:val="000000"/>
          <w:sz w:val="28"/>
        </w:rPr>
        <w:t>вопорядка, соблюдение основополагающих норм информационного права и информационной безопасности;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</w:t>
      </w:r>
      <w:r>
        <w:rPr>
          <w:rFonts w:ascii="Times New Roman" w:hAnsi="Times New Roman"/>
          <w:color w:val="000000"/>
          <w:sz w:val="28"/>
        </w:rPr>
        <w:t>ом пространстве;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BB45EF" w:rsidRDefault="00D4223E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эстетическое отн</w:t>
      </w:r>
      <w:r>
        <w:rPr>
          <w:rFonts w:ascii="Times New Roman" w:hAnsi="Times New Roman"/>
          <w:color w:val="000000"/>
          <w:sz w:val="28"/>
        </w:rPr>
        <w:t>ошение к миру, включая эстетику научного и технического творчества;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в том числе основанного на использовании информационных технологий;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BB45EF" w:rsidRDefault="00D4223E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здорового и безопасного о</w:t>
      </w:r>
      <w:r>
        <w:rPr>
          <w:rFonts w:ascii="Times New Roman" w:hAnsi="Times New Roman"/>
          <w:color w:val="000000"/>
          <w:sz w:val="28"/>
        </w:rPr>
        <w:t xml:space="preserve">браза жизни, ответственного отношения к своему здоровью, в том числе за счёт </w:t>
      </w:r>
      <w:r>
        <w:rPr>
          <w:rFonts w:ascii="Times New Roman" w:hAnsi="Times New Roman"/>
          <w:color w:val="000000"/>
          <w:sz w:val="28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активной деятельности технологической и с</w:t>
      </w:r>
      <w:r>
        <w:rPr>
          <w:rFonts w:ascii="Times New Roman" w:hAnsi="Times New Roman"/>
          <w:color w:val="000000"/>
          <w:sz w:val="28"/>
        </w:rPr>
        <w:t>оциальной направленности, способность инициировать, планировать и самостоятельно выполнять такую деятельность;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</w:t>
      </w:r>
      <w:r>
        <w:rPr>
          <w:rFonts w:ascii="Times New Roman" w:hAnsi="Times New Roman"/>
          <w:color w:val="000000"/>
          <w:sz w:val="28"/>
        </w:rPr>
        <w:t>ениях науки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</w:t>
      </w:r>
      <w:r>
        <w:rPr>
          <w:rFonts w:ascii="Times New Roman" w:hAnsi="Times New Roman"/>
          <w:b/>
          <w:color w:val="000000"/>
          <w:sz w:val="28"/>
        </w:rPr>
        <w:t>оспитания: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BB45EF" w:rsidRDefault="00D4223E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</w:t>
      </w:r>
      <w:r>
        <w:rPr>
          <w:rFonts w:ascii="Times New Roman" w:hAnsi="Times New Roman"/>
          <w:color w:val="000000"/>
          <w:sz w:val="28"/>
        </w:rPr>
        <w:t>ровню развития науки,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</w:t>
      </w:r>
      <w:r>
        <w:rPr>
          <w:rFonts w:ascii="Times New Roman" w:hAnsi="Times New Roman"/>
          <w:color w:val="000000"/>
          <w:sz w:val="28"/>
        </w:rPr>
        <w:t>бщества;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достижения личностных результатов освоения программы по информатике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совершенствуется эмо</w:t>
      </w:r>
      <w:r>
        <w:rPr>
          <w:rFonts w:ascii="Times New Roman" w:hAnsi="Times New Roman"/>
          <w:color w:val="000000"/>
          <w:sz w:val="28"/>
        </w:rPr>
        <w:t xml:space="preserve">циональный интеллект, предполагающий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внутре</w:t>
      </w:r>
      <w:r>
        <w:rPr>
          <w:rFonts w:ascii="Times New Roman" w:hAnsi="Times New Roman"/>
          <w:color w:val="000000"/>
          <w:sz w:val="28"/>
        </w:rPr>
        <w:t>нней мотивации</w:t>
      </w:r>
      <w:r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BB45EF" w:rsidRDefault="00D4223E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эмпатии</w:t>
      </w:r>
      <w:proofErr w:type="spellEnd"/>
      <w:r>
        <w:rPr>
          <w:rFonts w:ascii="Times New Roman" w:hAnsi="Times New Roman"/>
          <w:i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включающей способность понимать эмоциональное состояние других, учитывать его при осуществлении коммуника</w:t>
      </w:r>
      <w:r>
        <w:rPr>
          <w:rFonts w:ascii="Times New Roman" w:hAnsi="Times New Roman"/>
          <w:color w:val="000000"/>
          <w:sz w:val="28"/>
        </w:rPr>
        <w:t>ции, способность к сочувствию и сопереживанию;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социальных навыков</w:t>
      </w:r>
      <w:r>
        <w:rPr>
          <w:rFonts w:ascii="Times New Roman" w:hAnsi="Times New Roman"/>
          <w:i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включающих способность выстраивать отношения с другими людьми, заботиться, проявлять интерес и разрешать конфликты.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результаты, отраженные в универсальных учебных действиях, а именно – познавательные универсальные учебные действия, коммуникативные уни</w:t>
      </w:r>
      <w:r>
        <w:rPr>
          <w:rFonts w:ascii="Times New Roman" w:hAnsi="Times New Roman"/>
          <w:color w:val="000000"/>
          <w:sz w:val="28"/>
        </w:rPr>
        <w:t xml:space="preserve">версальные учебные действия, регулятивные универсальные учебные действия, совместная деятельность. 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базовые логические действия: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и актуализировать проблему, рассматривать её все</w:t>
      </w:r>
      <w:r>
        <w:rPr>
          <w:rFonts w:ascii="Times New Roman" w:hAnsi="Times New Roman"/>
          <w:color w:val="000000"/>
          <w:sz w:val="28"/>
        </w:rPr>
        <w:t>сторонне;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явлениях;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</w:t>
      </w:r>
      <w:r>
        <w:rPr>
          <w:rFonts w:ascii="Times New Roman" w:hAnsi="Times New Roman"/>
          <w:color w:val="000000"/>
          <w:sz w:val="28"/>
        </w:rPr>
        <w:t xml:space="preserve"> план решения проблемы с учётом анализа имеющихся материальных и нематериальных ресурсов;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координировать и выполнять работу в условиях ре</w:t>
      </w:r>
      <w:r>
        <w:rPr>
          <w:rFonts w:ascii="Times New Roman" w:hAnsi="Times New Roman"/>
          <w:color w:val="000000"/>
          <w:sz w:val="28"/>
        </w:rPr>
        <w:t>ального, виртуального и комбинированного взаимодействия;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учебно-исследовательской и проектной деятельности, навыками разрешения проблем, сп</w:t>
      </w:r>
      <w:r>
        <w:rPr>
          <w:rFonts w:ascii="Times New Roman" w:hAnsi="Times New Roman"/>
          <w:color w:val="000000"/>
          <w:sz w:val="28"/>
        </w:rPr>
        <w:t>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различные виды деятельности по получению нового знания, его интерпретации, преобразованию и применению в различных уч</w:t>
      </w:r>
      <w:r>
        <w:rPr>
          <w:rFonts w:ascii="Times New Roman" w:hAnsi="Times New Roman"/>
          <w:color w:val="000000"/>
          <w:sz w:val="28"/>
        </w:rPr>
        <w:t>ебных ситуациях, в том числе при создании учебных и социальных проектов;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научный тип мышления, владеть научной терминологией, ключевыми понятиями и методами;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ставить и формулировать собственные задачи в образовательной деятельности и жизненных </w:t>
      </w:r>
      <w:r>
        <w:rPr>
          <w:rFonts w:ascii="Times New Roman" w:hAnsi="Times New Roman"/>
          <w:color w:val="000000"/>
          <w:sz w:val="28"/>
        </w:rPr>
        <w:t>ситуациях;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полученные в ходе решения задачи </w:t>
      </w:r>
      <w:r>
        <w:rPr>
          <w:rFonts w:ascii="Times New Roman" w:hAnsi="Times New Roman"/>
          <w:color w:val="000000"/>
          <w:sz w:val="28"/>
        </w:rPr>
        <w:t>результаты, критически оценивать их достоверность, прогнозировать изменение в новых условиях;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</w:t>
      </w:r>
      <w:r>
        <w:rPr>
          <w:rFonts w:ascii="Times New Roman" w:hAnsi="Times New Roman"/>
          <w:color w:val="000000"/>
          <w:sz w:val="28"/>
        </w:rPr>
        <w:t>еть переносить знания в познавательную и практическую области жизнедеятельности;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интегрировать знания из разных предметных областей;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решения, ставить проблемы и задачи, допускающие альтернативны</w:t>
      </w:r>
      <w:r>
        <w:rPr>
          <w:rFonts w:ascii="Times New Roman" w:hAnsi="Times New Roman"/>
          <w:color w:val="000000"/>
          <w:sz w:val="28"/>
        </w:rPr>
        <w:t>е решения.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тексты в различных </w:t>
      </w:r>
      <w:r>
        <w:rPr>
          <w:rFonts w:ascii="Times New Roman" w:hAnsi="Times New Roman"/>
          <w:color w:val="000000"/>
          <w:sz w:val="28"/>
        </w:rPr>
        <w:t>форматах с учётом назначения информации и целевой аудитории, выбирая оптимальную форму представления и визуализации;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достоверность, легитимность информации, её соответствие правовым и морально-этическим нормам;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информационны</w:t>
      </w:r>
      <w:r>
        <w:rPr>
          <w:rFonts w:ascii="Times New Roman" w:hAnsi="Times New Roman"/>
          <w:color w:val="000000"/>
          <w:sz w:val="28"/>
        </w:rPr>
        <w:t>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</w:t>
      </w:r>
      <w:r>
        <w:rPr>
          <w:rFonts w:ascii="Times New Roman" w:hAnsi="Times New Roman"/>
          <w:color w:val="000000"/>
          <w:sz w:val="28"/>
        </w:rPr>
        <w:t>ами распознавания и защиты информации, информационной безопасности личности.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общение: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</w:t>
      </w:r>
      <w:r>
        <w:rPr>
          <w:rFonts w:ascii="Times New Roman" w:hAnsi="Times New Roman"/>
          <w:color w:val="000000"/>
          <w:sz w:val="28"/>
        </w:rPr>
        <w:t>ых знаков, распознавать предпосылки конфликтных ситуаций и смягчать конфликты;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взаимодействия, аргументированно вести диалог, уметь смягчать конфликтные ситуации;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развёрнуто и логично излагать свою точку зрения с испо</w:t>
      </w:r>
      <w:r>
        <w:rPr>
          <w:rFonts w:ascii="Times New Roman" w:hAnsi="Times New Roman"/>
          <w:color w:val="000000"/>
          <w:sz w:val="28"/>
        </w:rPr>
        <w:t>льзованием языковых средств.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цели</w:t>
      </w:r>
      <w:r>
        <w:rPr>
          <w:rFonts w:ascii="Times New Roman" w:hAnsi="Times New Roman"/>
          <w:color w:val="000000"/>
          <w:sz w:val="28"/>
        </w:rPr>
        <w:t xml:space="preserve">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</w:t>
      </w:r>
      <w:r>
        <w:rPr>
          <w:rFonts w:ascii="Times New Roman" w:hAnsi="Times New Roman"/>
          <w:color w:val="000000"/>
          <w:sz w:val="28"/>
        </w:rPr>
        <w:t>ы в общий результат по разработанным критериям;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</w:t>
      </w:r>
      <w:r>
        <w:rPr>
          <w:rFonts w:ascii="Times New Roman" w:hAnsi="Times New Roman"/>
          <w:color w:val="000000"/>
          <w:sz w:val="28"/>
        </w:rPr>
        <w:t xml:space="preserve"> быть инициативным.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самоорганизация: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</w:t>
      </w:r>
      <w:r>
        <w:rPr>
          <w:rFonts w:ascii="Times New Roman" w:hAnsi="Times New Roman"/>
          <w:color w:val="000000"/>
          <w:sz w:val="28"/>
        </w:rPr>
        <w:t>х;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делать осознанный выбор, </w:t>
      </w:r>
      <w:r>
        <w:rPr>
          <w:rFonts w:ascii="Times New Roman" w:hAnsi="Times New Roman"/>
          <w:color w:val="000000"/>
          <w:sz w:val="28"/>
        </w:rPr>
        <w:t>аргументировать его, брать ответственность за решение;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</w:t>
      </w:r>
      <w:r>
        <w:rPr>
          <w:rFonts w:ascii="Times New Roman" w:hAnsi="Times New Roman"/>
          <w:color w:val="000000"/>
          <w:sz w:val="28"/>
        </w:rPr>
        <w:t>ценку новым ситуациям, вносить коррективы в деятельность, оценивать соответствие результатов целям;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>
        <w:rPr>
          <w:rFonts w:ascii="Times New Roman" w:hAnsi="Times New Roman"/>
          <w:color w:val="000000"/>
          <w:sz w:val="28"/>
        </w:rPr>
        <w:lastRenderedPageBreak/>
        <w:t>оснований, использовать приёмы рефле</w:t>
      </w:r>
      <w:r>
        <w:rPr>
          <w:rFonts w:ascii="Times New Roman" w:hAnsi="Times New Roman"/>
          <w:color w:val="000000"/>
          <w:sz w:val="28"/>
        </w:rPr>
        <w:t>ксии для оценки ситуации, выбора верного решения;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риски и своевременно принимать решения по их снижению;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принятия себя и других: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принимать себя, понимая свои недостатки </w:t>
      </w:r>
      <w:r>
        <w:rPr>
          <w:rFonts w:ascii="Times New Roman" w:hAnsi="Times New Roman"/>
          <w:color w:val="000000"/>
          <w:sz w:val="28"/>
        </w:rPr>
        <w:t>и достоинства;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и право других на ошибку;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B45EF" w:rsidRDefault="00BB45EF">
      <w:pPr>
        <w:spacing w:line="264" w:lineRule="auto"/>
        <w:ind w:left="120"/>
        <w:jc w:val="both"/>
      </w:pP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изучения курса информатики углублённого уровня </w:t>
      </w:r>
      <w:r>
        <w:rPr>
          <w:rFonts w:ascii="Times New Roman" w:hAnsi="Times New Roman"/>
          <w:b/>
          <w:i/>
          <w:color w:val="000000"/>
          <w:sz w:val="28"/>
        </w:rPr>
        <w:t>в 10 классе</w:t>
      </w:r>
      <w:r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представлениями о роли информации и связанных с ней процессов в природе, технике и обществе, понятиями «информация</w:t>
      </w:r>
      <w:r>
        <w:rPr>
          <w:rFonts w:ascii="Times New Roman" w:hAnsi="Times New Roman"/>
          <w:color w:val="000000"/>
          <w:sz w:val="28"/>
        </w:rPr>
        <w:t>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</w:t>
      </w:r>
      <w:r>
        <w:rPr>
          <w:rFonts w:ascii="Times New Roman" w:hAnsi="Times New Roman"/>
          <w:color w:val="000000"/>
          <w:sz w:val="28"/>
        </w:rPr>
        <w:t>ие характеризовать большие данные, приводить примеры источников их получения и направления использования, умение классифицировать основные задачи анализа данных (прогнозирование, классификация, кластеризация, анализ отклонений), понимать последовательность</w:t>
      </w:r>
      <w:r>
        <w:rPr>
          <w:rFonts w:ascii="Times New Roman" w:hAnsi="Times New Roman"/>
          <w:color w:val="000000"/>
          <w:sz w:val="28"/>
        </w:rPr>
        <w:t xml:space="preserve">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основных принципов устройства и функционирования совреме</w:t>
      </w:r>
      <w:r>
        <w:rPr>
          <w:rFonts w:ascii="Times New Roman" w:hAnsi="Times New Roman"/>
          <w:color w:val="000000"/>
          <w:sz w:val="28"/>
        </w:rPr>
        <w:t>нных стационарных и мобильных компьютеров, тенденций развития компьютерных технологий;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представлений</w:t>
      </w:r>
      <w:r>
        <w:rPr>
          <w:rFonts w:ascii="Times New Roman" w:hAnsi="Times New Roman"/>
          <w:color w:val="000000"/>
          <w:sz w:val="28"/>
        </w:rPr>
        <w:t xml:space="preserve"> о компьютерных сетях и их роли в современном мире, о базовых принципах организации и функционирования компьютерных сетей, об общих принципах разработки и функционирования </w:t>
      </w:r>
      <w:proofErr w:type="gramStart"/>
      <w:r>
        <w:rPr>
          <w:rFonts w:ascii="Times New Roman" w:hAnsi="Times New Roman"/>
          <w:color w:val="000000"/>
          <w:sz w:val="28"/>
        </w:rPr>
        <w:t>интернет-приложений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понимание угроз информационной безопасности, использование мето</w:t>
      </w:r>
      <w:r>
        <w:rPr>
          <w:rFonts w:ascii="Times New Roman" w:hAnsi="Times New Roman"/>
          <w:color w:val="000000"/>
          <w:sz w:val="28"/>
        </w:rPr>
        <w:t>дов и сре</w:t>
      </w:r>
      <w:proofErr w:type="gramStart"/>
      <w:r>
        <w:rPr>
          <w:rFonts w:ascii="Times New Roman" w:hAnsi="Times New Roman"/>
          <w:color w:val="000000"/>
          <w:sz w:val="28"/>
        </w:rPr>
        <w:t>дств пр</w:t>
      </w:r>
      <w:proofErr w:type="gramEnd"/>
      <w:r>
        <w:rPr>
          <w:rFonts w:ascii="Times New Roman" w:hAnsi="Times New Roman"/>
          <w:color w:val="000000"/>
          <w:sz w:val="28"/>
        </w:rPr>
        <w:t>отиводействия этим угрозам, соблюдение мер безопасности, предотвращающих незаконное распространение персональных данных, соблюдение требований техники безопасности и гигиены при работе с компьютерами и другими компонентами цифрового окружен</w:t>
      </w:r>
      <w:r>
        <w:rPr>
          <w:rFonts w:ascii="Times New Roman" w:hAnsi="Times New Roman"/>
          <w:color w:val="000000"/>
          <w:sz w:val="28"/>
        </w:rPr>
        <w:t>ия, понимание правовых основ использования компьютерных программ, баз данных и работы в сети Интернет;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</w:t>
      </w:r>
      <w:r>
        <w:rPr>
          <w:rFonts w:ascii="Times New Roman" w:hAnsi="Times New Roman"/>
          <w:color w:val="000000"/>
          <w:sz w:val="28"/>
        </w:rPr>
        <w:t>при заданных параметрах дискретизации, умение определять среднюю скорость передачи данных, оценивать изменение времени передачи при изменении информационного объёма данных и характеристик канала связи;</w:t>
      </w:r>
    </w:p>
    <w:p w:rsidR="00BB45EF" w:rsidRDefault="00D4223E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умение использовать при решении задач свойства позицио</w:t>
      </w:r>
      <w:r>
        <w:rPr>
          <w:rFonts w:ascii="Times New Roman" w:hAnsi="Times New Roman"/>
          <w:color w:val="000000"/>
          <w:sz w:val="28"/>
        </w:rPr>
        <w:t>нной записи чисел, алгоритма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основанием, умение выполнять арифметические оп</w:t>
      </w:r>
      <w:r>
        <w:rPr>
          <w:rFonts w:ascii="Times New Roman" w:hAnsi="Times New Roman"/>
          <w:color w:val="000000"/>
          <w:sz w:val="28"/>
        </w:rPr>
        <w:t>ерации в позиционных системах счисления;</w:t>
      </w:r>
      <w:proofErr w:type="gramEnd"/>
    </w:p>
    <w:p w:rsidR="00BB45EF" w:rsidRDefault="00D4223E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умение выполнять преобразования логических выражений, используя законы алгебры логики, умение строить логическое выражение в дизъюнктивной и конъюнктивной нормальных формах по заданной таблице истинности, исследоват</w:t>
      </w:r>
      <w:r>
        <w:rPr>
          <w:rFonts w:ascii="Times New Roman" w:hAnsi="Times New Roman"/>
          <w:color w:val="000000"/>
          <w:sz w:val="28"/>
        </w:rPr>
        <w:t>ь область истинности высказывания, содержащего переменные, решать несложные логические уравнения и системы уравнений;</w:t>
      </w:r>
      <w:proofErr w:type="gramEnd"/>
    </w:p>
    <w:p w:rsidR="00BB45EF" w:rsidRDefault="00D4223E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понимание базовых алгоритмов обработки числовой и текстовой информации (запись чисел в позиционной системе счисления, нахождение всех прос</w:t>
      </w:r>
      <w:r>
        <w:rPr>
          <w:rFonts w:ascii="Times New Roman" w:hAnsi="Times New Roman"/>
          <w:color w:val="000000"/>
          <w:sz w:val="28"/>
        </w:rPr>
        <w:t>тых чисел в заданном диапазоне, обработка многоразрядных целых чисел, анализ символьных строк и других), алгоритмов поиска и сортировки, умение определять сложность изучаемых в курсе базовых алгоритмов (суммирование элементов массива, сортировка массива, п</w:t>
      </w:r>
      <w:r>
        <w:rPr>
          <w:rFonts w:ascii="Times New Roman" w:hAnsi="Times New Roman"/>
          <w:color w:val="000000"/>
          <w:sz w:val="28"/>
        </w:rPr>
        <w:t>ереборные алгоритмы, двоичный поиск) и приводить примеры нескольких алгоритмов разной сложности для решения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одной задачи;</w:t>
      </w:r>
    </w:p>
    <w:p w:rsidR="00BB45EF" w:rsidRDefault="00D4223E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владение универсальным языком программирования высокого уровня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>
        <w:rPr>
          <w:rFonts w:ascii="Times New Roman" w:hAnsi="Times New Roman"/>
          <w:color w:val="000000"/>
          <w:sz w:val="28"/>
        </w:rPr>
        <w:t>, C++, C#), представлениями о базовых типах данных и струк</w:t>
      </w:r>
      <w:r>
        <w:rPr>
          <w:rFonts w:ascii="Times New Roman" w:hAnsi="Times New Roman"/>
          <w:color w:val="000000"/>
          <w:sz w:val="28"/>
        </w:rPr>
        <w:t xml:space="preserve">турах данных, умение использовать основные управляющие конструкции, умение осуществлять анализ предложенной программы: определять результаты работы программы при заданных исходных данных, определять, при каких исходных данных возможно получение указанных </w:t>
      </w:r>
      <w:r>
        <w:rPr>
          <w:rFonts w:ascii="Times New Roman" w:hAnsi="Times New Roman"/>
          <w:color w:val="000000"/>
          <w:sz w:val="28"/>
        </w:rPr>
        <w:lastRenderedPageBreak/>
        <w:t>р</w:t>
      </w:r>
      <w:r>
        <w:rPr>
          <w:rFonts w:ascii="Times New Roman" w:hAnsi="Times New Roman"/>
          <w:color w:val="000000"/>
          <w:sz w:val="28"/>
        </w:rPr>
        <w:t>езультатов, выявлять данные, которые могут привести к ошибке в работе программы, формулировать предложения по улучшению программного</w:t>
      </w:r>
      <w:proofErr w:type="gramEnd"/>
      <w:r>
        <w:rPr>
          <w:rFonts w:ascii="Times New Roman" w:hAnsi="Times New Roman"/>
          <w:color w:val="000000"/>
          <w:sz w:val="28"/>
        </w:rPr>
        <w:t xml:space="preserve"> кода;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создавать структурированные текстовые документы и демонстрационные материалы с использованием возможностей сов</w:t>
      </w:r>
      <w:r>
        <w:rPr>
          <w:rFonts w:ascii="Times New Roman" w:hAnsi="Times New Roman"/>
          <w:color w:val="000000"/>
          <w:sz w:val="28"/>
        </w:rPr>
        <w:t>ременных программных средств и облачных сервисов;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уравнений, выбор оптима</w:t>
      </w:r>
      <w:r>
        <w:rPr>
          <w:rFonts w:ascii="Times New Roman" w:hAnsi="Times New Roman"/>
          <w:color w:val="000000"/>
          <w:sz w:val="28"/>
        </w:rPr>
        <w:t>льного решения, подбор линии тренда, решение задач прогнозирования).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изучения курса информатики углублённого уровня </w:t>
      </w:r>
      <w:r>
        <w:rPr>
          <w:rFonts w:ascii="Times New Roman" w:hAnsi="Times New Roman"/>
          <w:b/>
          <w:i/>
          <w:color w:val="000000"/>
          <w:sz w:val="28"/>
        </w:rPr>
        <w:t>в 11 классе</w:t>
      </w:r>
      <w:r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 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строить неравномерные коды, допускающие однозн</w:t>
      </w:r>
      <w:r>
        <w:rPr>
          <w:rFonts w:ascii="Times New Roman" w:hAnsi="Times New Roman"/>
          <w:color w:val="000000"/>
          <w:sz w:val="28"/>
        </w:rPr>
        <w:t xml:space="preserve">ачное декодирование сообщений (префиксные коды), использовать простейшие коды, которые позволяют обнаруживать и исправлять ошибки при передаче данных, строить код, обеспечивающий наименьшую возможную среднюю длину сообщения при известной частоте символов, </w:t>
      </w:r>
      <w:r>
        <w:rPr>
          <w:rFonts w:ascii="Times New Roman" w:hAnsi="Times New Roman"/>
          <w:color w:val="000000"/>
          <w:sz w:val="28"/>
        </w:rPr>
        <w:t>пояснять принципы работы простых алгоритмов сжатия данных;</w:t>
      </w:r>
    </w:p>
    <w:p w:rsidR="00BB45EF" w:rsidRDefault="00D4223E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</w:t>
      </w:r>
      <w:r>
        <w:rPr>
          <w:rFonts w:ascii="Times New Roman" w:hAnsi="Times New Roman"/>
          <w:color w:val="000000"/>
          <w:sz w:val="28"/>
        </w:rPr>
        <w:t xml:space="preserve"> ациклического графа), умение использовать деревья при анализе и построении кодов и для представления арифметических выражений, при решении задач поиска и сортировки, умение строить дерево игры по заданному алгоритму, разрабатывать и обосновывать выигрышну</w:t>
      </w:r>
      <w:r>
        <w:rPr>
          <w:rFonts w:ascii="Times New Roman" w:hAnsi="Times New Roman"/>
          <w:color w:val="000000"/>
          <w:sz w:val="28"/>
        </w:rPr>
        <w:t>ю стратегию игры;</w:t>
      </w:r>
      <w:proofErr w:type="gramEnd"/>
    </w:p>
    <w:p w:rsidR="00BB45EF" w:rsidRDefault="00D4223E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умение разрабатывать и реализовывать в виде программ базовые алгоритмы, умение использовать в программах данные различных типов с учётом ограничений на диапазон их возможных значений, применять при решении задач структуры данных (списки, </w:t>
      </w:r>
      <w:r>
        <w:rPr>
          <w:rFonts w:ascii="Times New Roman" w:hAnsi="Times New Roman"/>
          <w:color w:val="000000"/>
          <w:sz w:val="28"/>
        </w:rPr>
        <w:t>словари, стеки, очереди, деревья), использовать базовые операции со структурами данных, применять стандартные и собственные подпрограммы для обработки числовых данных и символьных строк, использовать при разработке программ библиотеки подпрограмм, знать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фу</w:t>
      </w:r>
      <w:r>
        <w:rPr>
          <w:rFonts w:ascii="Times New Roman" w:hAnsi="Times New Roman"/>
          <w:color w:val="000000"/>
          <w:sz w:val="28"/>
        </w:rPr>
        <w:t>нкциональные возможности инструментальных сре</w:t>
      </w:r>
      <w:proofErr w:type="gramStart"/>
      <w:r>
        <w:rPr>
          <w:rFonts w:ascii="Times New Roman" w:hAnsi="Times New Roman"/>
          <w:color w:val="000000"/>
          <w:sz w:val="28"/>
        </w:rPr>
        <w:t>дств ср</w:t>
      </w:r>
      <w:proofErr w:type="gramEnd"/>
      <w:r>
        <w:rPr>
          <w:rFonts w:ascii="Times New Roman" w:hAnsi="Times New Roman"/>
          <w:color w:val="000000"/>
          <w:sz w:val="28"/>
        </w:rPr>
        <w:t>еды разработки, умение использовать средства отладки программ в среде программирования, умение документировать программы;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создавать веб-страницы;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владение основными сведениями о базах данных, их ст</w:t>
      </w:r>
      <w:r>
        <w:rPr>
          <w:rFonts w:ascii="Times New Roman" w:hAnsi="Times New Roman"/>
          <w:color w:val="000000"/>
          <w:sz w:val="28"/>
        </w:rPr>
        <w:t>руктуре, средствах создания и работы с ними, умение использовать табличные (реляционные) базы данных (составлять запросы в базах данных, выполнять сортировку и поиск записей в базе данных, наполнять разработанную базу данных) и справочные системы;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и</w:t>
      </w:r>
      <w:r>
        <w:rPr>
          <w:rFonts w:ascii="Times New Roman" w:hAnsi="Times New Roman"/>
          <w:color w:val="000000"/>
          <w:sz w:val="28"/>
        </w:rPr>
        <w:t xml:space="preserve">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</w:t>
      </w:r>
      <w:r>
        <w:rPr>
          <w:rFonts w:ascii="Times New Roman" w:hAnsi="Times New Roman"/>
          <w:color w:val="000000"/>
          <w:sz w:val="28"/>
        </w:rPr>
        <w:t>результаты моделирования в наглядном виде;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организовывать личное информационное пространство с использованием различных средств цифровых технологий, понимание возможностей цифровых сервисов государственных услуг, цифровых образовательных сервисов;</w:t>
      </w:r>
    </w:p>
    <w:p w:rsidR="00BB45EF" w:rsidRDefault="00D4223E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онимание основных принципов работы, возможностей и ограничения применения технологий искусственного интеллекта в различных областях, наличие представлений о круге решаемых задач машинного обучения (распознавания, классификации и прогнозирования) наличие пр</w:t>
      </w:r>
      <w:r>
        <w:rPr>
          <w:rFonts w:ascii="Times New Roman" w:hAnsi="Times New Roman"/>
          <w:color w:val="000000"/>
          <w:sz w:val="28"/>
        </w:rPr>
        <w:t>едставлений об использовании информационных технологий в различных профессиональных сферах.</w:t>
      </w:r>
    </w:p>
    <w:p w:rsidR="00BB45EF" w:rsidRDefault="00BB45EF">
      <w:pPr>
        <w:sectPr w:rsidR="00BB45EF">
          <w:pgSz w:w="11906" w:h="16383"/>
          <w:pgMar w:top="1134" w:right="850" w:bottom="1134" w:left="1701" w:header="720" w:footer="720" w:gutter="0"/>
          <w:cols w:space="720"/>
        </w:sectPr>
      </w:pPr>
      <w:bookmarkStart w:id="5" w:name="block-45091972"/>
    </w:p>
    <w:bookmarkEnd w:id="5"/>
    <w:p w:rsidR="00BB45EF" w:rsidRDefault="00D4223E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B45EF" w:rsidRDefault="00D4223E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9"/>
        <w:gridCol w:w="4666"/>
        <w:gridCol w:w="1548"/>
        <w:gridCol w:w="1745"/>
        <w:gridCol w:w="1814"/>
        <w:gridCol w:w="2670"/>
      </w:tblGrid>
      <w:tr w:rsidR="00BB45EF">
        <w:trPr>
          <w:trHeight w:val="144"/>
          <w:tblCellSpacing w:w="0" w:type="dxa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B45EF" w:rsidRDefault="00BB45EF">
            <w:pPr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B45EF" w:rsidRDefault="00BB45EF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5EF" w:rsidRDefault="00BB45EF">
            <w:pPr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5EF" w:rsidRDefault="00BB45EF">
            <w:pPr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5EF" w:rsidRDefault="00BB45EF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- универсальное устройство обработки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арифметика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Алгоритмы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программирование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Вспомогательные алгоритмы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массивов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текстовых документов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</w:tbl>
    <w:p w:rsidR="00BB45EF" w:rsidRDefault="00BB45EF">
      <w:pPr>
        <w:sectPr w:rsidR="00BB45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5EF" w:rsidRDefault="00D4223E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6"/>
        <w:gridCol w:w="4689"/>
        <w:gridCol w:w="1535"/>
        <w:gridCol w:w="1745"/>
        <w:gridCol w:w="1814"/>
        <w:gridCol w:w="2646"/>
      </w:tblGrid>
      <w:tr w:rsidR="00BB45EF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B45EF" w:rsidRDefault="00BB45EF">
            <w:pPr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B45EF" w:rsidRDefault="00BB45EF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5EF" w:rsidRDefault="00BB45EF">
            <w:pPr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5EF" w:rsidRDefault="00BB45EF">
            <w:pPr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5EF" w:rsidRDefault="00BB45EF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B45EF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BB45EF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алгоритмов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структуры данных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объектно-ориентированного программирования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BB45EF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Компьютерно-математическое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Веб-сайты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</w:tbl>
    <w:p w:rsidR="00BB45EF" w:rsidRDefault="00BB45EF">
      <w:pPr>
        <w:sectPr w:rsidR="00BB45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5EF" w:rsidRDefault="00BB45EF">
      <w:pPr>
        <w:sectPr w:rsidR="00BB45E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45091973"/>
    </w:p>
    <w:bookmarkEnd w:id="6"/>
    <w:p w:rsidR="00BB45EF" w:rsidRDefault="00D4223E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B45EF" w:rsidRDefault="00D4223E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3"/>
        <w:gridCol w:w="4772"/>
        <w:gridCol w:w="1250"/>
        <w:gridCol w:w="1745"/>
        <w:gridCol w:w="1814"/>
        <w:gridCol w:w="1251"/>
        <w:gridCol w:w="2125"/>
      </w:tblGrid>
      <w:tr w:rsidR="00BB45EF">
        <w:trPr>
          <w:trHeight w:val="144"/>
          <w:tblCellSpacing w:w="0" w:type="dxa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B45EF" w:rsidRDefault="00BB45EF">
            <w:pPr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B45EF" w:rsidRDefault="00BB45EF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B45EF" w:rsidRDefault="00BB45EF">
            <w:pPr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5EF" w:rsidRDefault="00BB45EF">
            <w:pPr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5EF" w:rsidRDefault="00BB45EF">
            <w:pPr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5EF" w:rsidRDefault="00BB45EF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Требования техники безопасности и гигиены при работе с компьютерами и другими компонентами цифрового окружения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работы компьютеров и компьютерных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Обмен данными с </w:t>
            </w:r>
            <w:r>
              <w:rPr>
                <w:rFonts w:ascii="Times New Roman" w:hAnsi="Times New Roman"/>
                <w:color w:val="000000"/>
                <w:sz w:val="24"/>
              </w:rPr>
              <w:t>помощью шин. Контроллеры внешних устройств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Автоматическое выполнение программы процессором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Оперативная, постоянная и долговременная память. Контроллеры внешних устройств. Прямой доступ к памяти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компьютерные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компьютеров, компьютерных систем и мобильных устройств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Системное программное обеспечение. Операционные системы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Утилиты. Драйверы устройств. Параллельное программирование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Инсталляция и деинсталляция программного обеспечения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Файловые системы. Принципы размещения и именования файлов в долговременной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памяти. Шаблоны для описания групп файлов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Законодательство Российской Федерации в области программного </w:t>
            </w:r>
            <w:r>
              <w:rPr>
                <w:rFonts w:ascii="Times New Roman" w:hAnsi="Times New Roman"/>
                <w:color w:val="000000"/>
                <w:sz w:val="24"/>
              </w:rPr>
              <w:t>обеспечения и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построения и аппаратные компоненты компьютерных сетей. Сетевые протоколы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Сеть Интернет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Разделение IP-сети на подсети с помощью масок подсетей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Сетевое администрирование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Интернет. Сервисы Интернета. Государственные электронные сервисы и услуги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Вредоносные программное обеспечение и методы борьбы с ним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</w:rPr>
              <w:t>Антивирусные программы"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личного архива информации. Резервное копирование. Парольная защита архива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Шифрование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шифрования RSA. Стеганография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</w:rPr>
              <w:t>Шифрование данных"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Информация, данные и знания. Информационные процессы в природе, технике и обществе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Непрерывные и дискретные величины и сигналы. Необходимость дискретизации информации, предназначенной для хранения, передачи и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 в цифровых системах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кодирование. Равномерные и неравномерные коды. Декодирование сообщений, записанных с помощью неравномерных кодов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Построение однозначно декодируемых кодов с помощью дерева. Граф </w:t>
            </w:r>
            <w:r>
              <w:rPr>
                <w:rFonts w:ascii="Times New Roman" w:hAnsi="Times New Roman"/>
                <w:color w:val="000000"/>
                <w:sz w:val="24"/>
              </w:rPr>
              <w:t>Ал. А. Маркова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измерения количества информации. Алфавитный подход к оценке количества информации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чисел из одной системы счисления в другую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Двоичная, восьмеричная и </w:t>
            </w: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Троичная уравновешенная система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Двоично-десятичная система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Растровое кодирование изображений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"Дискретизация графической информации"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Цветовые модели. Векторное кодирование. Форматы файлов. Трёхмерная графика. Фрактальная графика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 звука.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Оценка информационного объёма звуковых данных </w:t>
            </w:r>
            <w:r>
              <w:rPr>
                <w:rFonts w:ascii="Times New Roman" w:hAnsi="Times New Roman"/>
                <w:color w:val="000000"/>
                <w:sz w:val="24"/>
              </w:rPr>
              <w:t>при заданных частоте дискретизации и разрядности кодирования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"Дискретизация звуковой информации"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операции. Таблицы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выражения. Логические тождества. Доказательство логических тождеств с помощью таблиц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«Построение и анализ таблиц истинности в табличном процессоре»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операции и операции над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операции и операции над множествами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логики. Эквивалентные преобразования логических выражений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уравнения и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функции. Зависимость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количества возможных логических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функций от количества аргументов. Полные системы логических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Канонические формы логических выражений. Совершенные дизъюнктивные и конъюнктивные нормальные формы, алгоритмы их построения по таблице </w:t>
            </w:r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в составе компьютера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Триггер. Сумматор. Многоразрядный сумматор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схем на логических элементах. Запись логического выражения по логической схеме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Микросхемы и технология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их производства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целых чисел в памяти компьютера. Ограниченность диапазона чисел при ограничении количества разрядов. Переполнение разрядной сетки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Беззнаковые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знаковые данные. Знаковый бит. Двоичный дополнительный </w:t>
            </w:r>
            <w:r>
              <w:rPr>
                <w:rFonts w:ascii="Times New Roman" w:hAnsi="Times New Roman"/>
                <w:color w:val="000000"/>
                <w:sz w:val="24"/>
              </w:rPr>
              <w:t>код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Побитовые логические операции. Логический, арифметический и циклический сдвиги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Шифрование с помощью побитовой операции «исключающее ИЛИ»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и хранение в памяти компьютера вещественных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операций с вещественными числами, накопление ошибок при вычислениях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«Изучение поразрядного машинного представления целых и вещественных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решения задач на компьютере. Инструментальные средства: транслятор, отладчик, профилировщик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Среда программирования. Компиляция и интерпретация программ. Виртуальные машины. Интегрированная среда разработки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отладки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переменных в языке программирования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вещественных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и псевдослучайные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Сложные условия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Циклы с условием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Циклы по переменной. Взаимозаменяемость различных видов циклов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натуральных чисел с использованием циклов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всех простых чисел в заданном диапазоне Практическая работа по теме «Решение задач методом </w:t>
            </w:r>
            <w:r>
              <w:rPr>
                <w:rFonts w:ascii="Times New Roman" w:hAnsi="Times New Roman"/>
                <w:color w:val="000000"/>
                <w:sz w:val="24"/>
              </w:rPr>
              <w:t>перебора»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Инвариант цикла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Документирование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данных, хранящихся в файлах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Разбиение задачи на подзадачи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стандартной библиотеки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Подключение библиотек подпрограмм сторонних производителей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"Разработка подпрограмм"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Рекурсия. Рекурсивные </w:t>
            </w:r>
            <w:r>
              <w:rPr>
                <w:rFonts w:ascii="Times New Roman" w:hAnsi="Times New Roman"/>
                <w:color w:val="000000"/>
                <w:sz w:val="24"/>
              </w:rPr>
              <w:t>объекты (фракталы). Рекурсивные процедуры и функции. Использование стека для организации рекурсивных вызовов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"Рекурсивные подпрограммы"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Модульный принцип построения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Численные </w:t>
            </w:r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«Численное решение уравнений»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дискретизации в вычислительных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«Приближённое вычисление длин кривых и площадей фигур»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«Поиск максимума (минимума) функции»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данных. Алгоритмы обработки символьных строк: подсчёт количества появлений символа в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обработки символьных строк: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разбиение </w:t>
            </w:r>
            <w:r>
              <w:rPr>
                <w:rFonts w:ascii="Times New Roman" w:hAnsi="Times New Roman"/>
                <w:color w:val="000000"/>
                <w:sz w:val="24"/>
              </w:rPr>
              <w:t>строки на слова по пробельным символам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строк: поиск подстроки внутри данной строки; замена найденной подстроки на другую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"Обработка строк с использованием функций </w:t>
            </w:r>
            <w:r>
              <w:rPr>
                <w:rFonts w:ascii="Times New Roman" w:hAnsi="Times New Roman"/>
                <w:color w:val="000000"/>
                <w:sz w:val="24"/>
              </w:rPr>
              <w:t>стандартной библиотеки языка программирования"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слов в заданном алфавите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Массивы и последовательности чисел. Практическая работа по теме "Заполнение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Обобщённые характеристики массива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поиск заданного значения в массиве. Практическая работа по теме "Линейный поиск заданного значения в массиве"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"Поиск минимального (максимального) элемента в числовом массиве"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массива. Простые методы сортировки. Практическая работа по теме "Простые методы сортировки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Сортировка слиянием. Быстрая сортировка массива (алгоритм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QuickSort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Практическая работа по теме "Быстрая </w:t>
            </w:r>
            <w:r>
              <w:rPr>
                <w:rFonts w:ascii="Times New Roman" w:hAnsi="Times New Roman"/>
                <w:color w:val="000000"/>
                <w:sz w:val="24"/>
              </w:rPr>
              <w:t>сортировка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Двоичный поиск в отсортированном массиве. Практическая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"Двоичный поиск"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Двумерные массивы (матрицы)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матриц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анализа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текстового процессора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вёрстка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"Вёрстка документов с математическими формулами"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рецензирования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"Многостраничные документы"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Облачные сервисы. Коллективная работа с документами. Практическая работа по теме "Коллективная работа с документами"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данных. Большие данные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Машинное обучение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 с помощью электронных таблиц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"Анализ данных с помощью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графиков функций. Практическая работа по теме "Наглядное представление результатов статистической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 данных в виде диаграмм средствами редактора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Линии тренда. Практическая работа по теме "Подбор линии тренда, прогнозирование"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Подбор параметра. Практическая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теме "Численное 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 с помощью подбора параметра"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Оптимизация как поиск наилучшего решения в заданных условиях. Практическая работа по теме "Решение задач оптимизации с помощью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</w:tbl>
    <w:p w:rsidR="00BB45EF" w:rsidRDefault="00BB45EF">
      <w:pPr>
        <w:sectPr w:rsidR="00BB45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5EF" w:rsidRDefault="00D4223E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7"/>
        <w:gridCol w:w="4808"/>
        <w:gridCol w:w="1221"/>
        <w:gridCol w:w="1745"/>
        <w:gridCol w:w="1814"/>
        <w:gridCol w:w="1251"/>
        <w:gridCol w:w="2125"/>
      </w:tblGrid>
      <w:tr w:rsidR="00BB45EF">
        <w:trPr>
          <w:trHeight w:val="144"/>
          <w:tblCellSpacing w:w="0" w:type="dxa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B45EF" w:rsidRDefault="00BB45EF">
            <w:pPr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B45EF" w:rsidRDefault="00BB45EF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B45EF" w:rsidRDefault="00BB45EF">
            <w:pPr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5EF" w:rsidRDefault="00BB45EF">
            <w:pPr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5EF" w:rsidRDefault="00BB45EF">
            <w:pPr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5EF" w:rsidRDefault="00BB45EF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5EF" w:rsidRDefault="00BB45EF"/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информации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сжатия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Хаффмана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"Сжатие данных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алгоритма Хаффмана"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LZW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сжатия данных с потерями. Практическая работа по теме "Сжатие данных с потерями (алгоритмы JPEG, MP3)"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 передачи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Помехоустойчивые коды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"Помехоустойчивые коды"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Системы. Компоненты системы и их взаимодействие. Системный эффект. Управление как информационный процесс. Обратная связь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графов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теории игр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"Поиск выигрышной стратегии в игре с полной информацией"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по теме "Средства искусственного интеллекта"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Формализация понятия алгоритма. Машина Тьюринга как универсальная модель вычислений. Тезис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Чёрча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—Тьюринга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"Составление простой программы для машины </w:t>
            </w:r>
            <w:r>
              <w:rPr>
                <w:rFonts w:ascii="Times New Roman" w:hAnsi="Times New Roman"/>
                <w:color w:val="000000"/>
                <w:sz w:val="24"/>
              </w:rPr>
              <w:t>Тьюринга"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Машина Поста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Нормальные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алгорифмы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Маркова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Алгоритмически неразрешимые задачи. Задача останова. Невозможность автоматической отладки программ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Сложность вычислений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простых чисел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заданном диапазоне с помощью алгоритма «решето Эратосфена»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"Поиск простых чисел в заданном диапазоне"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Многоразрядные целые числа, задачи длинной арифметики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</w:rPr>
              <w:t>Реализация вычислений с многоразрядными числами"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Словари (ассоциативные массивы, отображения). Хэш-таблицы. Построение алфавитно-частотного словаря для заданного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алфавитно-частотного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словаря для заданного текста"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текста на естественном языке. Выделение последовательностей по шаблону. Регулярные выражения. Частотный анализ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"Анализ текста на естественном языке"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Стеки. Анализ правильности скобочного выражения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арифметического выражения, записанного в постфиксной форме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"Вычисление арифметического выражения, записанного в постфиксной форме"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Очереди. Использование очереди для временного хранения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"Использование очереди"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Деревья. Реализация дерева с помощью ссылочных структур. Двоичные (бинарные) деревья. Построение дерева для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заданного арифметического выражения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"Использование деревьев для вычисления арифметических выражений"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на графах. Построение минимального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остовного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дерева взвешенного связного неориентированного графа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Обход графа в глубину. Обход графа в </w:t>
            </w:r>
            <w:r>
              <w:rPr>
                <w:rFonts w:ascii="Times New Roman" w:hAnsi="Times New Roman"/>
                <w:color w:val="000000"/>
                <w:sz w:val="24"/>
              </w:rPr>
              <w:t>ширину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различных путей между вершинами ориентированного ациклического графа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Дейкстры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"Вычисление длины кратчайшего пути между вершинами графа (алгоритм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Дейкстры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Флойда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—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Уоршалла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Задачи, решаемые с помощью динамического программирования: вычисление рекурсивных функций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"Вычисление рекурсивных функций с помощью динамического программирования"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Задачи, решаемые с помощью динамического программирования: подсчёт количества вариантов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"Подсчёт количества вариантов с помощью динамического программирования"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Задачи, решаемые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динамического программирования: задачи оптимизации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парадигмах программирования. Обзор языков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об объектно-ориентированном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программировании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и классы. Свойства и методы объектов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Объектно-ориентированный анализ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"Использование готовых классов в программе"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программ на основе объектно-ориентированного подхода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"Разработка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простой программы с использованием классов"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Инкапсуляция. Практическая работа по теме "Разработка класса, использующего инкапсуляцию"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Наследование. Полиморфизм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"Разработка иерархии </w:t>
            </w:r>
            <w:r>
              <w:rPr>
                <w:rFonts w:ascii="Times New Roman" w:hAnsi="Times New Roman"/>
                <w:color w:val="000000"/>
                <w:sz w:val="24"/>
              </w:rPr>
              <w:t>классов"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Среды быстрой разработки программ. Проектирование интерфейса пользователя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интерфейса пользователя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готовых управляемых элементов для построения интерфейса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по теме "Разработка программы с графическим интерфейсом"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компьютерно-математического моделирования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Дискретизация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 математическом моделировании непрерывных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Моделирование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"Моделирование движения"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 биологических систем. Практическая работа по теме "Моделирование биологических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систем"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Математические модели в экономике. Вычислительные эксперименты с моделями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Вероятностные модели. Практическая работа по теме "Имитационное моделирование с помощью метода Монте-Карло"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Компьютерное </w:t>
            </w:r>
            <w:r>
              <w:rPr>
                <w:rFonts w:ascii="Times New Roman" w:hAnsi="Times New Roman"/>
                <w:color w:val="000000"/>
                <w:sz w:val="24"/>
              </w:rPr>
              <w:t>моделирование систем управления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результатов эксперимента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Поиск, сортировка и фильтрация данных. Запросы на выборку данных. Запросы с параметрами. Вычисляемые поля в запросах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"Работа с готовой базой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Многотабличные базы данных. Типы связей между таблицами. Внешний ключ. Целостность базы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"Разработка многотабличной базы </w:t>
            </w:r>
            <w:r>
              <w:rPr>
                <w:rFonts w:ascii="Times New Roman" w:hAnsi="Times New Roman"/>
                <w:color w:val="000000"/>
                <w:sz w:val="24"/>
              </w:rPr>
              <w:t>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Запросы к многотабличным базам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"Запросы к многотабличной базе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управления данными SQL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"Управление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данными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языка SQL"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базы данных. Экспертные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Интернет-приложения</w:t>
            </w:r>
            <w:proofErr w:type="gram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серверной и клиентской частях сайта. Технология «клиент — сервер», её достоинства и недостатки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текстовой веб-страницы"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веб-страницы, включающей мультимедийные объекты (рисунки, звуковые данные,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видео)"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каскадных таблиц стилей (CSS)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"Оформление страницы с помощью каскадных таблиц стилей"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Сценарии на языке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JavaScript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Сценарии на языке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JavaScript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на веб-странице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"Обработка данных форм"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Размещение веб-сайтов. Услуга хостинга. Загрузка файлов на сайт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Кадрирование. Исправление перспективы. Гистограмма. Коррекция уровней,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коррекция цвета. Обесцвечивание цветных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изображений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Ввод изображений с использованием различных цифровых устройств. Практическая работа по теме "Обработка цифровых фотографий"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Ретушь. Работа с областями. Фильтры. 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работа по теме "Ретушь цифровых фотографий"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Многослойные изображения. Текстовые слои. Маска слоя. Каналы. Сохранение выделенной области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"Многослойные изображения"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</w:t>
            </w:r>
            <w:r>
              <w:rPr>
                <w:rFonts w:ascii="Times New Roman" w:hAnsi="Times New Roman"/>
                <w:color w:val="000000"/>
                <w:sz w:val="24"/>
              </w:rPr>
              <w:t>иллюстраций для веб-сайтов. Практическая работа по теме "Анимированные изображения"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графика. Векторизация растровых изображений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"Векторная графика"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Принципы построения и </w:t>
            </w:r>
            <w:r>
              <w:rPr>
                <w:rFonts w:ascii="Times New Roman" w:hAnsi="Times New Roman"/>
                <w:color w:val="000000"/>
                <w:sz w:val="24"/>
              </w:rPr>
              <w:t>редактирования трёхмерных моделей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простых трёхмерных моделей"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Сеточные модели. Материалы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"Сеточные модели"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 источников </w:t>
            </w:r>
            <w:r>
              <w:rPr>
                <w:rFonts w:ascii="Times New Roman" w:hAnsi="Times New Roman"/>
                <w:color w:val="000000"/>
                <w:sz w:val="24"/>
              </w:rPr>
              <w:t>освещения. Камеры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"Рендеринг"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 (3D-принтеры)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виртуальной реальности и дополненной реальности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spacing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45EF" w:rsidRDefault="00BB45EF">
            <w:pPr>
              <w:ind w:left="135"/>
            </w:pPr>
          </w:p>
        </w:tc>
      </w:tr>
      <w:tr w:rsidR="00BB45E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45EF" w:rsidRDefault="00D4223E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5EF" w:rsidRDefault="00BB45EF"/>
        </w:tc>
      </w:tr>
    </w:tbl>
    <w:p w:rsidR="00BB45EF" w:rsidRDefault="00BB45EF">
      <w:pPr>
        <w:sectPr w:rsidR="00BB45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5EF" w:rsidRDefault="00BB45EF">
      <w:pPr>
        <w:sectPr w:rsidR="00BB45E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45091975"/>
    </w:p>
    <w:bookmarkEnd w:id="7"/>
    <w:p w:rsidR="00BB45EF" w:rsidRDefault="00D4223E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B45EF" w:rsidRDefault="00D4223E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B45EF" w:rsidRDefault="00BB45EF">
      <w:pPr>
        <w:spacing w:line="480" w:lineRule="auto"/>
        <w:ind w:left="120"/>
      </w:pPr>
    </w:p>
    <w:p w:rsidR="00BB45EF" w:rsidRDefault="00BB45EF">
      <w:pPr>
        <w:spacing w:line="480" w:lineRule="auto"/>
        <w:ind w:left="120"/>
      </w:pPr>
    </w:p>
    <w:p w:rsidR="00BB45EF" w:rsidRDefault="00BB45EF">
      <w:pPr>
        <w:ind w:left="120"/>
      </w:pPr>
    </w:p>
    <w:p w:rsidR="00BB45EF" w:rsidRDefault="00D4223E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B45EF" w:rsidRDefault="00BB45EF">
      <w:pPr>
        <w:spacing w:line="480" w:lineRule="auto"/>
        <w:ind w:left="120"/>
      </w:pPr>
    </w:p>
    <w:p w:rsidR="00BB45EF" w:rsidRDefault="00BB45EF">
      <w:pPr>
        <w:ind w:left="120"/>
      </w:pPr>
    </w:p>
    <w:p w:rsidR="00BB45EF" w:rsidRDefault="00D4223E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ЦИФРОВЫЕ ОБРАЗОВАТЕЛЬНЫЕ </w:t>
      </w:r>
      <w:r>
        <w:rPr>
          <w:rFonts w:ascii="Times New Roman" w:hAnsi="Times New Roman"/>
          <w:b/>
          <w:color w:val="000000"/>
          <w:sz w:val="28"/>
        </w:rPr>
        <w:t>РЕСУРСЫ И РЕСУРСЫ СЕТИ ИНТЕРНЕТ</w:t>
      </w:r>
    </w:p>
    <w:p w:rsidR="00BB45EF" w:rsidRDefault="00BB45EF">
      <w:pPr>
        <w:spacing w:line="480" w:lineRule="auto"/>
        <w:ind w:left="120"/>
      </w:pPr>
    </w:p>
    <w:p w:rsidR="00BB45EF" w:rsidRDefault="00BB45EF">
      <w:pPr>
        <w:sectPr w:rsidR="00BB45EF">
          <w:pgSz w:w="11906" w:h="16383"/>
          <w:pgMar w:top="1134" w:right="850" w:bottom="1134" w:left="1701" w:header="720" w:footer="720" w:gutter="0"/>
          <w:cols w:space="720"/>
        </w:sectPr>
      </w:pPr>
      <w:bookmarkStart w:id="8" w:name="block-45091974"/>
    </w:p>
    <w:bookmarkEnd w:id="8"/>
    <w:p w:rsidR="00BB45EF" w:rsidRDefault="00BB45EF"/>
    <w:sectPr w:rsidR="00BB45E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5EF"/>
    <w:rsid w:val="00BB45EF"/>
    <w:rsid w:val="00D4223E"/>
    <w:rsid w:val="6144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22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42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22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42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5D48AD-E6BD-40B8-9EB2-45980FCE0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9708</Words>
  <Characters>55341</Characters>
  <Application>Microsoft Office Word</Application>
  <DocSecurity>0</DocSecurity>
  <Lines>461</Lines>
  <Paragraphs>129</Paragraphs>
  <ScaleCrop>false</ScaleCrop>
  <Company/>
  <LinksUpToDate>false</LinksUpToDate>
  <CharactersWithSpaces>64920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Учитель</cp:lastModifiedBy>
  <cp:revision>2</cp:revision>
  <dcterms:created xsi:type="dcterms:W3CDTF">2024-09-24T06:48:00Z</dcterms:created>
  <dcterms:modified xsi:type="dcterms:W3CDTF">2024-09-24T07:34:00Z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FC8CDF4BB35346E9A704B0287AD5144A</vt:lpwstr>
  </property>
</Properties>
</file>